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21EB" w14:textId="77777777" w:rsidR="006B6380" w:rsidRPr="00C34E0B" w:rsidRDefault="009B5A97" w:rsidP="000679A2">
      <w:pPr>
        <w:spacing w:line="0" w:lineRule="atLeast"/>
        <w:ind w:firstLineChars="236" w:firstLine="1039"/>
        <w:jc w:val="center"/>
        <w:rPr>
          <w:rFonts w:ascii="標楷體" w:eastAsia="標楷體" w:hAnsi="標楷體"/>
          <w:b/>
          <w:sz w:val="44"/>
          <w:szCs w:val="44"/>
        </w:rPr>
      </w:pPr>
      <w:r w:rsidRPr="00C34E0B">
        <w:rPr>
          <w:rFonts w:ascii="標楷體" w:eastAsia="標楷體" w:hAnsi="標楷體" w:hint="eastAsia"/>
          <w:b/>
          <w:sz w:val="44"/>
          <w:szCs w:val="44"/>
        </w:rPr>
        <w:t>1</w:t>
      </w:r>
      <w:r w:rsidR="006B6380" w:rsidRPr="00C34E0B">
        <w:rPr>
          <w:rFonts w:ascii="標楷體" w:eastAsia="標楷體" w:hAnsi="標楷體" w:hint="eastAsia"/>
          <w:b/>
          <w:sz w:val="44"/>
          <w:szCs w:val="44"/>
        </w:rPr>
        <w:t>10</w:t>
      </w:r>
      <w:r w:rsidRPr="00C34E0B">
        <w:rPr>
          <w:rFonts w:ascii="標楷體" w:eastAsia="標楷體" w:hAnsi="標楷體" w:hint="eastAsia"/>
          <w:b/>
          <w:sz w:val="44"/>
          <w:szCs w:val="44"/>
        </w:rPr>
        <w:t>年</w:t>
      </w:r>
      <w:r w:rsidR="006B6380" w:rsidRPr="00C34E0B">
        <w:rPr>
          <w:rFonts w:ascii="標楷體" w:eastAsia="標楷體" w:hAnsi="標楷體" w:hint="eastAsia"/>
          <w:b/>
          <w:sz w:val="44"/>
          <w:szCs w:val="44"/>
        </w:rPr>
        <w:t>科技部南部科學園區</w:t>
      </w:r>
    </w:p>
    <w:p w14:paraId="7DEF09A7" w14:textId="5D000FFC" w:rsidR="00682606" w:rsidRPr="00C34E0B" w:rsidRDefault="00497E17" w:rsidP="000679A2">
      <w:pPr>
        <w:spacing w:line="0" w:lineRule="atLeast"/>
        <w:ind w:firstLineChars="236" w:firstLine="1039"/>
        <w:jc w:val="center"/>
        <w:rPr>
          <w:rFonts w:ascii="標楷體" w:eastAsia="標楷體" w:hAnsi="標楷體"/>
          <w:b/>
          <w:sz w:val="44"/>
          <w:szCs w:val="44"/>
        </w:rPr>
      </w:pPr>
      <w:r w:rsidRPr="00C34E0B">
        <w:rPr>
          <w:rFonts w:ascii="標楷體" w:eastAsia="標楷體" w:hAnsi="標楷體" w:hint="eastAsia"/>
          <w:b/>
          <w:sz w:val="44"/>
          <w:szCs w:val="44"/>
        </w:rPr>
        <w:t>緊急應變聯防組織移地訓練</w:t>
      </w:r>
    </w:p>
    <w:p w14:paraId="741D839B" w14:textId="73C4F552" w:rsidR="006B6380" w:rsidRPr="00C34E0B" w:rsidRDefault="006B6380" w:rsidP="006B6380">
      <w:pPr>
        <w:widowControl/>
        <w:shd w:val="clear" w:color="auto" w:fill="FFFFFF"/>
        <w:ind w:leftChars="60" w:left="1133" w:hangingChars="353" w:hanging="989"/>
        <w:rPr>
          <w:rFonts w:ascii="標楷體" w:eastAsia="標楷體" w:hAnsi="標楷體"/>
          <w:b/>
          <w:bCs/>
          <w:sz w:val="28"/>
          <w:szCs w:val="28"/>
        </w:rPr>
      </w:pPr>
      <w:r w:rsidRPr="00C34E0B">
        <w:rPr>
          <w:rFonts w:ascii="標楷體" w:eastAsia="標楷體" w:hAnsi="標楷體" w:hint="eastAsia"/>
          <w:b/>
          <w:bCs/>
          <w:sz w:val="28"/>
          <w:szCs w:val="28"/>
        </w:rPr>
        <w:t>一、前言</w:t>
      </w:r>
    </w:p>
    <w:p w14:paraId="510D72D9" w14:textId="304F7A8F" w:rsidR="006B6380" w:rsidRPr="00C34E0B" w:rsidRDefault="00682606" w:rsidP="005B051C">
      <w:pPr>
        <w:widowControl/>
        <w:shd w:val="clear" w:color="auto" w:fill="FFFFFF"/>
        <w:ind w:leftChars="295" w:left="708" w:firstLineChars="202" w:firstLine="566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C34E0B">
        <w:rPr>
          <w:rFonts w:ascii="標楷體" w:eastAsia="標楷體" w:hAnsi="標楷體" w:hint="eastAsia"/>
          <w:b/>
          <w:bCs/>
          <w:sz w:val="28"/>
          <w:szCs w:val="28"/>
        </w:rPr>
        <w:t>本計畫</w:t>
      </w:r>
      <w:r w:rsidR="006B6380" w:rsidRPr="00C34E0B">
        <w:rPr>
          <w:rFonts w:ascii="標楷體" w:eastAsia="標楷體" w:hAnsi="標楷體" w:hint="eastAsia"/>
          <w:b/>
          <w:bCs/>
          <w:sz w:val="28"/>
          <w:szCs w:val="28"/>
        </w:rPr>
        <w:t>依</w:t>
      </w:r>
      <w:hyperlink r:id="rId8" w:history="1">
        <w:r w:rsidR="006B6380" w:rsidRPr="00C34E0B">
          <w:rPr>
            <w:rStyle w:val="a9"/>
            <w:rFonts w:ascii="標楷體" w:eastAsia="標楷體" w:hAnsi="標楷體" w:hint="eastAsia"/>
            <w:b/>
            <w:bCs/>
            <w:color w:val="auto"/>
            <w:sz w:val="28"/>
            <w:szCs w:val="28"/>
            <w:shd w:val="clear" w:color="auto" w:fill="F5FCFB"/>
          </w:rPr>
          <w:t>毒性及關注化學物質專業應變人員管理辦法</w:t>
        </w:r>
      </w:hyperlink>
      <w:r w:rsidRPr="00C34E0B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6B6380" w:rsidRPr="00C34E0B">
        <w:rPr>
          <w:rFonts w:ascii="標楷體" w:eastAsia="標楷體" w:hAnsi="標楷體" w:hint="eastAsia"/>
          <w:b/>
          <w:bCs/>
          <w:sz w:val="28"/>
          <w:szCs w:val="28"/>
        </w:rPr>
        <w:t>與</w:t>
      </w:r>
      <w:hyperlink r:id="rId9" w:history="1">
        <w:r w:rsidR="006B6380" w:rsidRPr="00C34E0B">
          <w:rPr>
            <w:rFonts w:ascii="標楷體" w:eastAsia="標楷體" w:hAnsi="標楷體" w:cs="Arial"/>
            <w:b/>
            <w:bCs/>
            <w:sz w:val="28"/>
            <w:szCs w:val="28"/>
            <w:shd w:val="clear" w:color="auto" w:fill="FFFFFF"/>
          </w:rPr>
          <w:t>國立高雄科技大學南區毒災應變諮詢中心</w:t>
        </w:r>
      </w:hyperlink>
      <w:r w:rsidR="006B6380"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合作</w:t>
      </w:r>
      <w:r w:rsidR="006B6380" w:rsidRPr="00C34E0B">
        <w:rPr>
          <w:rFonts w:ascii="標楷體" w:eastAsia="標楷體" w:hAnsi="標楷體" w:hint="eastAsia"/>
          <w:b/>
          <w:bCs/>
          <w:sz w:val="28"/>
          <w:szCs w:val="28"/>
        </w:rPr>
        <w:t>辦理</w:t>
      </w:r>
      <w:r w:rsidR="006B6380" w:rsidRPr="00C34E0B">
        <w:rPr>
          <w:rFonts w:ascii="標楷體" w:eastAsia="標楷體" w:hAnsi="標楷體" w:hint="eastAsia"/>
          <w:b/>
          <w:bCs/>
          <w:sz w:val="28"/>
          <w:szCs w:val="28"/>
          <w:shd w:val="clear" w:color="auto" w:fill="F9FBFB"/>
        </w:rPr>
        <w:t>操作級專業應變人員證照訓練</w:t>
      </w:r>
      <w:r w:rsidR="006B6380" w:rsidRPr="00C34E0B">
        <w:rPr>
          <w:rFonts w:ascii="標楷體" w:eastAsia="標楷體" w:hAnsi="標楷體" w:cs="Arial"/>
          <w:b/>
          <w:bCs/>
          <w:kern w:val="0"/>
          <w:sz w:val="28"/>
          <w:szCs w:val="28"/>
        </w:rPr>
        <w:t>，完成指定時數訓練及測試，</w:t>
      </w:r>
      <w:r w:rsidR="006B6380"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取得操作級</w:t>
      </w:r>
      <w:r w:rsidR="006B6380" w:rsidRPr="00C34E0B">
        <w:rPr>
          <w:rFonts w:ascii="標楷體" w:eastAsia="標楷體" w:hAnsi="標楷體" w:cs="Arial"/>
          <w:b/>
          <w:bCs/>
          <w:kern w:val="0"/>
          <w:sz w:val="28"/>
          <w:szCs w:val="28"/>
        </w:rPr>
        <w:t>專業應變人員合格證書。</w:t>
      </w:r>
    </w:p>
    <w:p w14:paraId="4D0E6BFC" w14:textId="4D564AAF" w:rsidR="006B6380" w:rsidRPr="00C34E0B" w:rsidRDefault="006B6380" w:rsidP="006B6380">
      <w:pPr>
        <w:widowControl/>
        <w:ind w:leftChars="60" w:left="1133" w:hangingChars="353" w:hanging="989"/>
        <w:rPr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</w:pPr>
      <w:r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二、課程內容</w:t>
      </w:r>
    </w:p>
    <w:p w14:paraId="0BFBD39D" w14:textId="63AE7E2D" w:rsidR="006B6380" w:rsidRPr="00C34E0B" w:rsidRDefault="005B051C" w:rsidP="005B051C">
      <w:pPr>
        <w:widowControl/>
        <w:ind w:leftChars="295" w:left="991" w:hangingChars="101" w:hanging="283"/>
        <w:rPr>
          <w:rFonts w:ascii="標楷體" w:eastAsia="標楷體" w:hAnsi="標楷體" w:cs="MS Gothic"/>
          <w:b/>
          <w:bCs/>
          <w:sz w:val="28"/>
          <w:szCs w:val="28"/>
          <w:shd w:val="clear" w:color="auto" w:fill="FFFFFF"/>
        </w:rPr>
      </w:pPr>
      <w:r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1.</w:t>
      </w:r>
      <w:r w:rsidR="006B6380" w:rsidRPr="00C34E0B">
        <w:rPr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訓練內容包括：通識課程(8H室內)及操作課程(4H室內</w:t>
      </w:r>
      <w:r w:rsidR="006B6380" w:rsidRPr="00C34E0B">
        <w:rPr>
          <w:rFonts w:ascii="標楷體" w:eastAsia="標楷體" w:hAnsi="標楷體" w:cs="Arial" w:hint="eastAsia"/>
          <w:b/>
          <w:bCs/>
          <w:caps/>
          <w:sz w:val="28"/>
          <w:szCs w:val="28"/>
          <w:shd w:val="clear" w:color="auto" w:fill="FFFFFF"/>
        </w:rPr>
        <w:t>;</w:t>
      </w:r>
      <w:r w:rsidR="006B6380" w:rsidRPr="00C34E0B">
        <w:rPr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4H實作)，總訓練時間共16小時(2日)</w:t>
      </w:r>
      <w:r w:rsidR="006B6380" w:rsidRPr="00C34E0B">
        <w:rPr>
          <w:rFonts w:ascii="MS Gothic" w:eastAsia="MS Gothic" w:hAnsi="MS Gothic" w:cs="MS Gothic" w:hint="eastAsia"/>
          <w:b/>
          <w:bCs/>
          <w:sz w:val="28"/>
          <w:szCs w:val="28"/>
          <w:shd w:val="clear" w:color="auto" w:fill="FFFFFF"/>
        </w:rPr>
        <w:t>◦</w:t>
      </w:r>
    </w:p>
    <w:p w14:paraId="382B6F32" w14:textId="1B9251EF" w:rsidR="005B051C" w:rsidRPr="00C34E0B" w:rsidRDefault="005B051C" w:rsidP="005B051C">
      <w:pPr>
        <w:widowControl/>
        <w:ind w:leftChars="295" w:left="991" w:hangingChars="101" w:hanging="283"/>
        <w:rPr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</w:pPr>
      <w:r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2.本課程限額40名,各廠限2名</w:t>
      </w:r>
      <w:r w:rsidR="00313907"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；</w:t>
      </w:r>
      <w:r w:rsidR="00313907" w:rsidRPr="00C34E0B">
        <w:rPr>
          <w:rFonts w:ascii="標楷體" w:eastAsia="標楷體" w:hAnsi="標楷體"/>
          <w:b/>
          <w:bCs/>
          <w:sz w:val="28"/>
          <w:szCs w:val="28"/>
        </w:rPr>
        <w:t>報名</w:t>
      </w:r>
      <w:r w:rsidR="00313907" w:rsidRPr="00C34E0B">
        <w:rPr>
          <w:rFonts w:ascii="標楷體" w:eastAsia="標楷體" w:hAnsi="標楷體" w:hint="eastAsia"/>
          <w:b/>
          <w:bCs/>
          <w:sz w:val="28"/>
          <w:szCs w:val="28"/>
        </w:rPr>
        <w:t>請上本會官網『南科環安網</w:t>
      </w:r>
      <w:r w:rsidR="00313907" w:rsidRPr="00C34E0B">
        <w:rPr>
          <w:rFonts w:ascii="標楷體" w:eastAsia="標楷體" w:hAnsi="標楷體"/>
          <w:b/>
          <w:bCs/>
          <w:sz w:val="28"/>
          <w:szCs w:val="28"/>
        </w:rPr>
        <w:t>https://stspesh.tw/</w:t>
      </w:r>
      <w:r w:rsidR="00313907" w:rsidRPr="00C34E0B">
        <w:rPr>
          <w:rFonts w:ascii="標楷體" w:eastAsia="標楷體" w:hAnsi="標楷體" w:hint="eastAsia"/>
          <w:b/>
          <w:bCs/>
          <w:sz w:val="28"/>
          <w:szCs w:val="28"/>
        </w:rPr>
        <w:t>』</w:t>
      </w:r>
      <w:r w:rsidR="00F33D76"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。</w:t>
      </w:r>
    </w:p>
    <w:p w14:paraId="10C11607" w14:textId="3AB50C80" w:rsidR="005B051C" w:rsidRPr="00C34E0B" w:rsidRDefault="005B051C" w:rsidP="005B051C">
      <w:pPr>
        <w:widowControl/>
        <w:ind w:leftChars="295" w:left="991" w:hangingChars="101" w:hanging="283"/>
        <w:rPr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</w:pPr>
      <w:r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3.報名資格</w:t>
      </w:r>
    </w:p>
    <w:p w14:paraId="4EAD5308" w14:textId="4E8D218D" w:rsidR="005B051C" w:rsidRPr="00C34E0B" w:rsidRDefault="005B051C" w:rsidP="005B051C">
      <w:pPr>
        <w:widowControl/>
        <w:ind w:leftChars="412" w:left="989" w:firstLineChars="1" w:firstLine="3"/>
        <w:rPr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</w:pPr>
      <w:r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(1).到職一年以上並擔任相關安環、消防等應變工作人員。</w:t>
      </w:r>
    </w:p>
    <w:p w14:paraId="482EC2D6" w14:textId="575E05C1" w:rsidR="005B051C" w:rsidRPr="00C34E0B" w:rsidRDefault="005B051C" w:rsidP="005B051C">
      <w:pPr>
        <w:widowControl/>
        <w:ind w:leftChars="412" w:left="989" w:firstLineChars="1" w:firstLine="3"/>
        <w:rPr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</w:pPr>
      <w:r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(2)</w:t>
      </w:r>
      <w:r w:rsidRPr="00C34E0B">
        <w:rPr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.</w:t>
      </w:r>
      <w:r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曾參加</w:t>
      </w:r>
      <w:r w:rsidR="00041531"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本局辦理之緊急應變移地訓練課程之人員</w:t>
      </w:r>
      <w:r w:rsidR="00F33D76"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。</w:t>
      </w:r>
    </w:p>
    <w:p w14:paraId="7246119B" w14:textId="4D0FA557" w:rsidR="00041531" w:rsidRPr="00C34E0B" w:rsidRDefault="00041531" w:rsidP="005B051C">
      <w:pPr>
        <w:widowControl/>
        <w:ind w:leftChars="412" w:left="989" w:firstLineChars="1" w:firstLine="3"/>
        <w:rPr>
          <w:rFonts w:ascii="標楷體" w:eastAsia="標楷體" w:hAnsi="標楷體"/>
          <w:b/>
          <w:bCs/>
          <w:color w:val="000000"/>
          <w:sz w:val="27"/>
          <w:szCs w:val="27"/>
          <w:shd w:val="clear" w:color="auto" w:fill="F9FBFB"/>
        </w:rPr>
      </w:pPr>
      <w:r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(3)</w:t>
      </w:r>
      <w:r w:rsidRPr="00C34E0B">
        <w:rPr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.</w:t>
      </w:r>
      <w:r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以符合</w:t>
      </w:r>
      <w:r w:rsidRPr="00C34E0B">
        <w:rPr>
          <w:rFonts w:ascii="標楷體" w:eastAsia="標楷體" w:hAnsi="標楷體" w:hint="eastAsia"/>
          <w:b/>
          <w:bCs/>
          <w:color w:val="000000"/>
          <w:sz w:val="27"/>
          <w:szCs w:val="27"/>
          <w:shd w:val="clear" w:color="auto" w:fill="F9FBFB"/>
        </w:rPr>
        <w:t>第一類至第三類毒性化學物質場所之</w:t>
      </w:r>
      <w:r w:rsidR="00F33D76" w:rsidRPr="00C34E0B">
        <w:rPr>
          <w:rFonts w:ascii="標楷體" w:eastAsia="標楷體" w:hAnsi="標楷體" w:hint="eastAsia"/>
          <w:b/>
          <w:bCs/>
          <w:color w:val="000000"/>
          <w:sz w:val="27"/>
          <w:szCs w:val="27"/>
          <w:shd w:val="clear" w:color="auto" w:fill="F9FBFB"/>
        </w:rPr>
        <w:t>單位</w:t>
      </w:r>
      <w:r w:rsidRPr="00C34E0B">
        <w:rPr>
          <w:rFonts w:ascii="標楷體" w:eastAsia="標楷體" w:hAnsi="標楷體" w:hint="eastAsia"/>
          <w:b/>
          <w:bCs/>
          <w:color w:val="000000"/>
          <w:sz w:val="27"/>
          <w:szCs w:val="27"/>
          <w:shd w:val="clear" w:color="auto" w:fill="F9FBFB"/>
        </w:rPr>
        <w:t>人員為優先</w:t>
      </w:r>
      <w:r w:rsidR="00F33D76" w:rsidRPr="00C34E0B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。</w:t>
      </w:r>
    </w:p>
    <w:p w14:paraId="76448CFB" w14:textId="3E3E313F" w:rsidR="00313907" w:rsidRPr="00C34E0B" w:rsidRDefault="00313907" w:rsidP="00313907">
      <w:pPr>
        <w:spacing w:beforeLines="50" w:before="180" w:line="0" w:lineRule="atLeast"/>
        <w:ind w:leftChars="-1" w:left="-2" w:firstLineChars="355" w:firstLine="995"/>
        <w:rPr>
          <w:rFonts w:ascii="標楷體" w:eastAsia="標楷體" w:hAnsi="標楷體"/>
          <w:b/>
          <w:bCs/>
          <w:sz w:val="28"/>
          <w:szCs w:val="28"/>
        </w:rPr>
      </w:pPr>
    </w:p>
    <w:p w14:paraId="5DB682EC" w14:textId="77777777" w:rsidR="00313907" w:rsidRPr="00C34E0B" w:rsidRDefault="00313907" w:rsidP="005B051C">
      <w:pPr>
        <w:widowControl/>
        <w:ind w:leftChars="412" w:left="989" w:firstLineChars="1" w:firstLine="3"/>
        <w:rPr>
          <w:rFonts w:ascii="標楷體" w:eastAsia="標楷體" w:hAnsi="標楷體"/>
          <w:b/>
          <w:bCs/>
          <w:color w:val="000000"/>
          <w:sz w:val="27"/>
          <w:szCs w:val="27"/>
          <w:shd w:val="clear" w:color="auto" w:fill="F9FBFB"/>
        </w:rPr>
      </w:pPr>
    </w:p>
    <w:p w14:paraId="0811072E" w14:textId="77777777" w:rsidR="00041531" w:rsidRPr="00C34E0B" w:rsidRDefault="00041531" w:rsidP="005B051C">
      <w:pPr>
        <w:widowControl/>
        <w:ind w:leftChars="412" w:left="989" w:firstLineChars="1" w:firstLine="3"/>
        <w:rPr>
          <w:rFonts w:ascii="標楷體" w:eastAsia="標楷體" w:hAnsi="標楷體" w:cs="MS Gothic"/>
          <w:b/>
          <w:bCs/>
          <w:sz w:val="28"/>
          <w:szCs w:val="28"/>
          <w:shd w:val="clear" w:color="auto" w:fill="FFFFFF"/>
        </w:rPr>
      </w:pPr>
      <w:r w:rsidRPr="00C34E0B">
        <w:rPr>
          <w:rFonts w:ascii="標楷體" w:eastAsia="標楷體" w:hAnsi="標楷體"/>
          <w:b/>
          <w:bCs/>
          <w:color w:val="000000"/>
          <w:sz w:val="27"/>
          <w:szCs w:val="27"/>
          <w:shd w:val="clear" w:color="auto" w:fill="F9FBFB"/>
        </w:rPr>
        <w:br w:type="page"/>
      </w:r>
    </w:p>
    <w:p w14:paraId="3A8A6077" w14:textId="0D5DBF53" w:rsidR="006B6380" w:rsidRPr="00C34E0B" w:rsidRDefault="009E05B0" w:rsidP="006B6380">
      <w:pPr>
        <w:widowControl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C34E0B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1</w:t>
      </w:r>
      <w:r w:rsidR="006B6380" w:rsidRPr="00C34E0B">
        <w:rPr>
          <w:rFonts w:ascii="標楷體" w:eastAsia="標楷體" w:hAnsi="標楷體" w:hint="eastAsia"/>
          <w:b/>
          <w:color w:val="000000"/>
          <w:sz w:val="40"/>
          <w:szCs w:val="40"/>
        </w:rPr>
        <w:t>10年科技部南部科學園區</w:t>
      </w:r>
    </w:p>
    <w:p w14:paraId="69A39849" w14:textId="77777777" w:rsidR="006B6380" w:rsidRPr="00C34E0B" w:rsidRDefault="006B6380" w:rsidP="006B6380">
      <w:pPr>
        <w:widowControl/>
        <w:spacing w:line="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C34E0B">
        <w:rPr>
          <w:rFonts w:ascii="標楷體" w:eastAsia="標楷體" w:hAnsi="標楷體" w:hint="eastAsia"/>
          <w:b/>
          <w:color w:val="000000"/>
          <w:sz w:val="40"/>
          <w:szCs w:val="40"/>
        </w:rPr>
        <w:t>緊急應變聯防組織移地訓練</w:t>
      </w:r>
      <w:r w:rsidRPr="00C34E0B">
        <w:rPr>
          <w:rFonts w:ascii="標楷體" w:eastAsia="標楷體" w:hAnsi="標楷體"/>
          <w:b/>
          <w:color w:val="000000"/>
          <w:sz w:val="40"/>
          <w:szCs w:val="40"/>
        </w:rPr>
        <w:t>課程表</w:t>
      </w:r>
    </w:p>
    <w:p w14:paraId="4416074E" w14:textId="77777777" w:rsidR="006B6380" w:rsidRPr="00C34E0B" w:rsidRDefault="006B6380" w:rsidP="006B6380">
      <w:pPr>
        <w:widowControl/>
        <w:spacing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1C230C90" w14:textId="77777777" w:rsidR="006B6380" w:rsidRPr="00C34E0B" w:rsidRDefault="006B6380" w:rsidP="006B6380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34E0B">
        <w:rPr>
          <w:rFonts w:ascii="標楷體" w:eastAsia="標楷體" w:hAnsi="標楷體" w:hint="eastAsia"/>
          <w:color w:val="000000"/>
          <w:sz w:val="28"/>
          <w:szCs w:val="28"/>
        </w:rPr>
        <w:t>第一天課程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985"/>
        <w:gridCol w:w="4110"/>
        <w:gridCol w:w="1697"/>
      </w:tblGrid>
      <w:tr w:rsidR="006B6380" w:rsidRPr="00C34E0B" w14:paraId="790C6D4B" w14:textId="77777777" w:rsidTr="00F875CA">
        <w:trPr>
          <w:trHeight w:val="567"/>
          <w:jc w:val="center"/>
        </w:trPr>
        <w:tc>
          <w:tcPr>
            <w:tcW w:w="954" w:type="pct"/>
            <w:vAlign w:val="center"/>
          </w:tcPr>
          <w:p w14:paraId="07A59FE5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031" w:type="pct"/>
            <w:vAlign w:val="center"/>
          </w:tcPr>
          <w:p w14:paraId="77F3D4C7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講題名稱</w:t>
            </w:r>
          </w:p>
        </w:tc>
        <w:tc>
          <w:tcPr>
            <w:tcW w:w="2134" w:type="pct"/>
            <w:vAlign w:val="center"/>
          </w:tcPr>
          <w:p w14:paraId="6036C629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內容簡介</w:t>
            </w:r>
          </w:p>
        </w:tc>
        <w:tc>
          <w:tcPr>
            <w:tcW w:w="881" w:type="pct"/>
            <w:vAlign w:val="center"/>
          </w:tcPr>
          <w:p w14:paraId="305CF414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6B6380" w:rsidRPr="00C34E0B" w14:paraId="3E8AF6DD" w14:textId="77777777" w:rsidTr="00F875CA">
        <w:trPr>
          <w:cantSplit/>
          <w:trHeight w:val="633"/>
          <w:jc w:val="center"/>
        </w:trPr>
        <w:tc>
          <w:tcPr>
            <w:tcW w:w="954" w:type="pct"/>
            <w:vAlign w:val="center"/>
          </w:tcPr>
          <w:p w14:paraId="6CC9C1C4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07:30~07:40</w:t>
            </w:r>
          </w:p>
        </w:tc>
        <w:tc>
          <w:tcPr>
            <w:tcW w:w="1031" w:type="pct"/>
            <w:vAlign w:val="center"/>
          </w:tcPr>
          <w:p w14:paraId="131B6F39" w14:textId="77777777" w:rsidR="006B6380" w:rsidRPr="00C34E0B" w:rsidRDefault="006B6380" w:rsidP="00F875CA">
            <w:pPr>
              <w:pStyle w:val="a3"/>
              <w:spacing w:line="0" w:lineRule="atLeast"/>
              <w:ind w:leftChars="2" w:left="5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集合報到</w:t>
            </w:r>
          </w:p>
        </w:tc>
        <w:tc>
          <w:tcPr>
            <w:tcW w:w="2134" w:type="pct"/>
            <w:vAlign w:val="center"/>
          </w:tcPr>
          <w:p w14:paraId="1E868A4B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台南園區管理局前</w:t>
            </w:r>
          </w:p>
          <w:p w14:paraId="2A7415A5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(南科三路上)</w:t>
            </w:r>
          </w:p>
        </w:tc>
        <w:tc>
          <w:tcPr>
            <w:tcW w:w="881" w:type="pct"/>
            <w:vAlign w:val="center"/>
          </w:tcPr>
          <w:p w14:paraId="426F2FD6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基金會</w:t>
            </w:r>
          </w:p>
        </w:tc>
      </w:tr>
      <w:tr w:rsidR="006B6380" w:rsidRPr="00C34E0B" w14:paraId="36E7454B" w14:textId="77777777" w:rsidTr="00F875CA">
        <w:trPr>
          <w:cantSplit/>
          <w:trHeight w:val="415"/>
          <w:jc w:val="center"/>
        </w:trPr>
        <w:tc>
          <w:tcPr>
            <w:tcW w:w="954" w:type="pct"/>
            <w:vAlign w:val="center"/>
          </w:tcPr>
          <w:p w14:paraId="742D591E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08:00~08:20</w:t>
            </w:r>
          </w:p>
        </w:tc>
        <w:tc>
          <w:tcPr>
            <w:tcW w:w="1031" w:type="pct"/>
            <w:vAlign w:val="center"/>
          </w:tcPr>
          <w:p w14:paraId="0AC0D621" w14:textId="77777777" w:rsidR="006B6380" w:rsidRPr="00C34E0B" w:rsidRDefault="006B6380" w:rsidP="00F875CA">
            <w:pPr>
              <w:pStyle w:val="a3"/>
              <w:spacing w:line="0" w:lineRule="atLeast"/>
              <w:ind w:leftChars="2" w:left="5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集合報到</w:t>
            </w:r>
          </w:p>
        </w:tc>
        <w:tc>
          <w:tcPr>
            <w:tcW w:w="2134" w:type="pct"/>
            <w:vAlign w:val="center"/>
          </w:tcPr>
          <w:p w14:paraId="22E357C7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高雄園區標準廠房前</w:t>
            </w:r>
          </w:p>
          <w:p w14:paraId="06AB3215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(路科二路上)</w:t>
            </w:r>
          </w:p>
        </w:tc>
        <w:tc>
          <w:tcPr>
            <w:tcW w:w="881" w:type="pct"/>
            <w:vAlign w:val="center"/>
          </w:tcPr>
          <w:p w14:paraId="70ACF95C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基金會</w:t>
            </w:r>
          </w:p>
        </w:tc>
      </w:tr>
      <w:tr w:rsidR="006B6380" w:rsidRPr="00C34E0B" w14:paraId="5FBBB1CD" w14:textId="77777777" w:rsidTr="00F875CA">
        <w:trPr>
          <w:cantSplit/>
          <w:trHeight w:val="415"/>
          <w:jc w:val="center"/>
        </w:trPr>
        <w:tc>
          <w:tcPr>
            <w:tcW w:w="954" w:type="pct"/>
            <w:vAlign w:val="center"/>
          </w:tcPr>
          <w:p w14:paraId="615A2649" w14:textId="77777777" w:rsidR="006B6380" w:rsidRPr="00C34E0B" w:rsidRDefault="006B6380" w:rsidP="00F875CA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08:20~0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031" w:type="pct"/>
            <w:vAlign w:val="center"/>
          </w:tcPr>
          <w:p w14:paraId="5A7BA8C4" w14:textId="77777777" w:rsidR="006B6380" w:rsidRPr="00C34E0B" w:rsidRDefault="006B6380" w:rsidP="00F875CA">
            <w:pPr>
              <w:pStyle w:val="a3"/>
              <w:spacing w:line="0" w:lineRule="atLeast"/>
              <w:ind w:leftChars="2" w:left="5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路程</w:t>
            </w:r>
          </w:p>
        </w:tc>
        <w:tc>
          <w:tcPr>
            <w:tcW w:w="2134" w:type="pct"/>
            <w:vAlign w:val="center"/>
          </w:tcPr>
          <w:p w14:paraId="550656C5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搭乘專車前往訓練地點</w:t>
            </w:r>
          </w:p>
        </w:tc>
        <w:tc>
          <w:tcPr>
            <w:tcW w:w="881" w:type="pct"/>
            <w:vAlign w:val="center"/>
          </w:tcPr>
          <w:p w14:paraId="6F3BAF29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基金會</w:t>
            </w:r>
          </w:p>
        </w:tc>
      </w:tr>
      <w:tr w:rsidR="006B6380" w:rsidRPr="00C34E0B" w14:paraId="1868A361" w14:textId="77777777" w:rsidTr="00F875CA">
        <w:trPr>
          <w:cantSplit/>
          <w:trHeight w:val="549"/>
          <w:jc w:val="center"/>
        </w:trPr>
        <w:tc>
          <w:tcPr>
            <w:tcW w:w="954" w:type="pct"/>
            <w:vAlign w:val="center"/>
          </w:tcPr>
          <w:p w14:paraId="3EA0F3B1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09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:00~09:10</w:t>
            </w:r>
          </w:p>
        </w:tc>
        <w:tc>
          <w:tcPr>
            <w:tcW w:w="1031" w:type="pct"/>
            <w:vAlign w:val="center"/>
          </w:tcPr>
          <w:p w14:paraId="3FB1AE8F" w14:textId="77777777" w:rsidR="006B6380" w:rsidRPr="00C34E0B" w:rsidRDefault="006B6380" w:rsidP="00F875CA">
            <w:pPr>
              <w:pStyle w:val="a3"/>
              <w:spacing w:line="0" w:lineRule="atLeast"/>
              <w:ind w:leftChars="2" w:left="5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場地介紹</w:t>
            </w:r>
          </w:p>
        </w:tc>
        <w:tc>
          <w:tcPr>
            <w:tcW w:w="2134" w:type="pct"/>
            <w:vAlign w:val="center"/>
          </w:tcPr>
          <w:p w14:paraId="1E8274F3" w14:textId="77777777" w:rsidR="006B6380" w:rsidRPr="00C34E0B" w:rsidRDefault="006B6380" w:rsidP="00F875CA">
            <w:pPr>
              <w:pStyle w:val="a3"/>
              <w:spacing w:line="0" w:lineRule="atLeast"/>
              <w:ind w:leftChars="0" w:left="0" w:firstLine="2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訓練中心場地介紹</w:t>
            </w:r>
          </w:p>
        </w:tc>
        <w:tc>
          <w:tcPr>
            <w:tcW w:w="881" w:type="pct"/>
            <w:vAlign w:val="center"/>
          </w:tcPr>
          <w:p w14:paraId="0DCD4F52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基金會</w:t>
            </w:r>
          </w:p>
        </w:tc>
      </w:tr>
      <w:tr w:rsidR="006B6380" w:rsidRPr="00C34E0B" w14:paraId="7CEBE534" w14:textId="77777777" w:rsidTr="00F875CA">
        <w:trPr>
          <w:cantSplit/>
          <w:trHeight w:val="2940"/>
          <w:jc w:val="center"/>
        </w:trPr>
        <w:tc>
          <w:tcPr>
            <w:tcW w:w="954" w:type="pct"/>
            <w:vAlign w:val="center"/>
          </w:tcPr>
          <w:p w14:paraId="015088A0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1" w:type="pct"/>
            <w:vAlign w:val="center"/>
          </w:tcPr>
          <w:p w14:paraId="09960113" w14:textId="77777777" w:rsidR="006B6380" w:rsidRPr="00C34E0B" w:rsidRDefault="006B6380" w:rsidP="00F875CA">
            <w:pPr>
              <w:pStyle w:val="a3"/>
              <w:spacing w:line="0" w:lineRule="atLeast"/>
              <w:ind w:leftChars="32" w:left="77" w:firstLine="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基本危害及風險評估技能</w:t>
            </w:r>
          </w:p>
        </w:tc>
        <w:tc>
          <w:tcPr>
            <w:tcW w:w="2134" w:type="pct"/>
          </w:tcPr>
          <w:p w14:paraId="5AB3EA0D" w14:textId="77777777" w:rsidR="006B6380" w:rsidRPr="00C34E0B" w:rsidRDefault="006B6380" w:rsidP="00F875CA">
            <w:pPr>
              <w:pStyle w:val="TableParagraph"/>
              <w:spacing w:line="0" w:lineRule="atLeast"/>
              <w:ind w:left="519" w:right="-15" w:hanging="510"/>
              <w:rPr>
                <w:rFonts w:ascii="標楷體" w:eastAsia="標楷體" w:hAnsi="標楷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pacing w:val="21"/>
                <w:sz w:val="28"/>
                <w:szCs w:val="28"/>
              </w:rPr>
              <w:t>一、介紹各級專業應</w:t>
            </w:r>
            <w:r w:rsidRPr="00C34E0B">
              <w:rPr>
                <w:rFonts w:ascii="標楷體" w:eastAsia="標楷體" w:hAnsi="標楷體" w:cs="新細明體" w:hint="eastAsia"/>
                <w:spacing w:val="17"/>
                <w:sz w:val="28"/>
                <w:szCs w:val="28"/>
              </w:rPr>
              <w:t>變人員能</w:t>
            </w:r>
            <w:r w:rsidRPr="00C34E0B">
              <w:rPr>
                <w:rFonts w:ascii="標楷體" w:eastAsia="標楷體" w:hAnsi="標楷體"/>
                <w:spacing w:val="17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pacing w:val="17"/>
                <w:sz w:val="28"/>
                <w:szCs w:val="28"/>
              </w:rPr>
              <w:t>力需求、功能及職能</w:t>
            </w:r>
          </w:p>
          <w:p w14:paraId="4326EA3F" w14:textId="77777777" w:rsidR="006B6380" w:rsidRPr="00C34E0B" w:rsidRDefault="006B6380" w:rsidP="00F875CA">
            <w:pPr>
              <w:pStyle w:val="TableParagraph"/>
              <w:spacing w:line="0" w:lineRule="atLeast"/>
              <w:ind w:left="519" w:right="-15" w:hanging="510"/>
              <w:rPr>
                <w:rFonts w:ascii="標楷體" w:eastAsia="標楷體" w:hAnsi="標楷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pacing w:val="21"/>
                <w:sz w:val="28"/>
                <w:szCs w:val="28"/>
              </w:rPr>
              <w:t>二、毒性及具危害性</w:t>
            </w:r>
            <w:r w:rsidRPr="00C34E0B">
              <w:rPr>
                <w:rFonts w:ascii="標楷體" w:eastAsia="標楷體" w:hAnsi="標楷體" w:cs="新細明體" w:hint="eastAsia"/>
                <w:spacing w:val="29"/>
                <w:sz w:val="28"/>
                <w:szCs w:val="28"/>
              </w:rPr>
              <w:t>關注化學物質事故應變編組簡介</w:t>
            </w:r>
          </w:p>
          <w:p w14:paraId="46F55C3C" w14:textId="77777777" w:rsidR="006B6380" w:rsidRPr="00C34E0B" w:rsidRDefault="006B6380" w:rsidP="00F875CA">
            <w:pPr>
              <w:snapToGrid w:val="0"/>
              <w:spacing w:line="0" w:lineRule="atLeast"/>
              <w:ind w:leftChars="1" w:left="379" w:hangingChars="117" w:hanging="37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pacing w:val="21"/>
                <w:sz w:val="28"/>
                <w:szCs w:val="28"/>
              </w:rPr>
              <w:t>三、處理毒性及具危</w:t>
            </w:r>
            <w:r w:rsidRPr="00C34E0B">
              <w:rPr>
                <w:rFonts w:ascii="標楷體" w:eastAsia="標楷體" w:hAnsi="標楷體" w:cs="新細明體" w:hint="eastAsia"/>
                <w:spacing w:val="29"/>
                <w:sz w:val="28"/>
                <w:szCs w:val="28"/>
              </w:rPr>
              <w:t>害性關注化學物</w:t>
            </w:r>
            <w:r w:rsidRPr="00C34E0B">
              <w:rPr>
                <w:rFonts w:ascii="標楷體" w:eastAsia="標楷體" w:hAnsi="標楷體" w:cs="新細明體" w:hint="eastAsia"/>
                <w:spacing w:val="23"/>
                <w:sz w:val="28"/>
                <w:szCs w:val="28"/>
              </w:rPr>
              <w:t>質事故所需知</w:t>
            </w:r>
            <w:r w:rsidRPr="00C34E0B">
              <w:rPr>
                <w:rFonts w:ascii="標楷體" w:eastAsia="標楷體" w:hAnsi="標楷體" w:cs="新細明體" w:hint="eastAsia"/>
                <w:spacing w:val="19"/>
                <w:sz w:val="28"/>
                <w:szCs w:val="28"/>
              </w:rPr>
              <w:t>識、程序、術</w:t>
            </w:r>
            <w:r w:rsidRPr="00C34E0B">
              <w:rPr>
                <w:rFonts w:ascii="標楷體" w:eastAsia="標楷體" w:hAnsi="標楷體" w:cs="新細明體" w:hint="eastAsia"/>
                <w:spacing w:val="29"/>
                <w:sz w:val="28"/>
                <w:szCs w:val="28"/>
              </w:rPr>
              <w:t>語、防護裝備等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簡介</w:t>
            </w:r>
          </w:p>
        </w:tc>
        <w:tc>
          <w:tcPr>
            <w:tcW w:w="881" w:type="pct"/>
            <w:vMerge w:val="restart"/>
            <w:vAlign w:val="center"/>
          </w:tcPr>
          <w:p w14:paraId="4DE05279" w14:textId="77777777" w:rsidR="006B6380" w:rsidRPr="00C34E0B" w:rsidRDefault="005042A2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10" w:history="1">
              <w:r w:rsidR="006B6380" w:rsidRPr="00C34E0B">
                <w:rPr>
                  <w:rFonts w:ascii="標楷體" w:eastAsia="標楷體" w:hAnsi="標楷體" w:cs="Arial"/>
                  <w:b/>
                  <w:bCs/>
                  <w:color w:val="000000"/>
                  <w:sz w:val="28"/>
                  <w:szCs w:val="28"/>
                  <w:shd w:val="clear" w:color="auto" w:fill="FFFFFF"/>
                </w:rPr>
                <w:t>國立高雄科技大學南區毒災應變諮詢中心</w:t>
              </w:r>
            </w:hyperlink>
          </w:p>
          <w:p w14:paraId="31C8BC48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專業教官</w:t>
            </w:r>
          </w:p>
        </w:tc>
      </w:tr>
      <w:tr w:rsidR="006B6380" w:rsidRPr="00C34E0B" w14:paraId="6625D5DD" w14:textId="77777777" w:rsidTr="00F875CA">
        <w:trPr>
          <w:cantSplit/>
          <w:trHeight w:val="2029"/>
          <w:jc w:val="center"/>
        </w:trPr>
        <w:tc>
          <w:tcPr>
            <w:tcW w:w="954" w:type="pct"/>
            <w:vAlign w:val="center"/>
          </w:tcPr>
          <w:p w14:paraId="00C4EDF0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14:paraId="1DE8AEFC" w14:textId="77777777" w:rsidR="006B6380" w:rsidRPr="00C34E0B" w:rsidRDefault="006B6380" w:rsidP="00F875CA">
            <w:pPr>
              <w:pStyle w:val="a3"/>
              <w:spacing w:line="0" w:lineRule="atLeast"/>
              <w:ind w:leftChars="32" w:left="77" w:firstLine="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pacing w:val="3"/>
                <w:sz w:val="28"/>
                <w:szCs w:val="28"/>
              </w:rPr>
              <w:t>二、瞭解在應變</w:t>
            </w:r>
            <w:r w:rsidRPr="00C34E0B">
              <w:rPr>
                <w:rFonts w:ascii="標楷體" w:eastAsia="標楷體" w:hAnsi="標楷體" w:cs="新細明體" w:hint="eastAsia"/>
                <w:spacing w:val="2"/>
                <w:sz w:val="28"/>
                <w:szCs w:val="28"/>
              </w:rPr>
              <w:t>過程中如何選用適當個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人防護裝備(一)</w:t>
            </w:r>
          </w:p>
        </w:tc>
        <w:tc>
          <w:tcPr>
            <w:tcW w:w="2134" w:type="pct"/>
          </w:tcPr>
          <w:p w14:paraId="028DC621" w14:textId="77777777" w:rsidR="006B6380" w:rsidRPr="00C34E0B" w:rsidRDefault="006B6380" w:rsidP="00F875CA">
            <w:pPr>
              <w:pStyle w:val="TableParagraph"/>
              <w:spacing w:line="0" w:lineRule="atLeast"/>
              <w:ind w:left="519" w:right="-15" w:hanging="510"/>
              <w:rPr>
                <w:rFonts w:ascii="標楷體" w:eastAsia="標楷體" w:hAnsi="標楷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一、國內毒性及具危害性關注化學物質標示介紹，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包含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容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器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標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示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>(GHS)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、運輸槽車標示、管線、鋼瓶等標示及標誌簡介</w:t>
            </w:r>
          </w:p>
          <w:p w14:paraId="13F69108" w14:textId="77777777" w:rsidR="006B6380" w:rsidRPr="00C34E0B" w:rsidRDefault="006B6380" w:rsidP="00F875CA">
            <w:pPr>
              <w:snapToGrid w:val="0"/>
              <w:spacing w:line="0" w:lineRule="atLeast"/>
              <w:ind w:leftChars="1" w:left="379" w:hangingChars="117" w:hanging="377"/>
              <w:rPr>
                <w:rFonts w:ascii="標楷體" w:eastAsia="標楷體" w:hAnsi="標楷體" w:cs="新細明體"/>
                <w:spacing w:val="21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7526A21B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6380" w:rsidRPr="00C34E0B" w14:paraId="597BC2E8" w14:textId="77777777" w:rsidTr="00F875CA">
        <w:trPr>
          <w:cantSplit/>
          <w:trHeight w:val="567"/>
          <w:jc w:val="center"/>
        </w:trPr>
        <w:tc>
          <w:tcPr>
            <w:tcW w:w="954" w:type="pct"/>
            <w:vAlign w:val="center"/>
          </w:tcPr>
          <w:p w14:paraId="548A5EAB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12: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0~13: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46" w:type="pct"/>
            <w:gridSpan w:val="3"/>
            <w:vAlign w:val="center"/>
          </w:tcPr>
          <w:p w14:paraId="5B5EA8BA" w14:textId="77777777" w:rsidR="006B6380" w:rsidRPr="00C34E0B" w:rsidRDefault="006B6380" w:rsidP="00F875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午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餐</w:t>
            </w:r>
          </w:p>
        </w:tc>
      </w:tr>
      <w:tr w:rsidR="006B6380" w:rsidRPr="00C34E0B" w14:paraId="4E6D1C0D" w14:textId="77777777" w:rsidTr="00F875CA">
        <w:trPr>
          <w:cantSplit/>
          <w:trHeight w:val="2835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283A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13: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0~1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3320" w14:textId="77777777" w:rsidR="006B6380" w:rsidRPr="00C34E0B" w:rsidRDefault="006B6380" w:rsidP="00F875CA">
            <w:pPr>
              <w:pStyle w:val="TableParagraph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pacing w:val="3"/>
                <w:sz w:val="28"/>
                <w:szCs w:val="28"/>
              </w:rPr>
              <w:t>二、瞭解在應變</w:t>
            </w:r>
            <w:r w:rsidRPr="00C34E0B">
              <w:rPr>
                <w:rFonts w:ascii="標楷體" w:eastAsia="標楷體" w:hAnsi="標楷體" w:cs="新細明體" w:hint="eastAsia"/>
                <w:spacing w:val="2"/>
                <w:sz w:val="28"/>
                <w:szCs w:val="28"/>
              </w:rPr>
              <w:t>過程中如何選用適當個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人防護裝備(二)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4EC8" w14:textId="77777777" w:rsidR="006B6380" w:rsidRPr="00C34E0B" w:rsidRDefault="006B6380" w:rsidP="00F875CA">
            <w:pPr>
              <w:pStyle w:val="TableParagraph"/>
              <w:spacing w:line="0" w:lineRule="atLeast"/>
              <w:ind w:left="519" w:right="-15" w:hanging="510"/>
              <w:rPr>
                <w:rFonts w:ascii="標楷體" w:eastAsia="標楷體" w:hAnsi="標楷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二、安全資料表、緊急應變卡及緊急應變指南介紹</w:t>
            </w:r>
          </w:p>
          <w:p w14:paraId="376227BF" w14:textId="77777777" w:rsidR="006B6380" w:rsidRPr="00C34E0B" w:rsidRDefault="006B6380" w:rsidP="00F875CA">
            <w:pPr>
              <w:spacing w:line="0" w:lineRule="atLeast"/>
              <w:ind w:leftChars="49" w:left="614" w:hangingChars="177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三、其他相關化學品物化資訊查詢介紹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A31A" w14:textId="77777777" w:rsidR="006B6380" w:rsidRPr="00C34E0B" w:rsidRDefault="005042A2" w:rsidP="00F875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11" w:history="1">
              <w:r w:rsidR="006B6380" w:rsidRPr="00C34E0B">
                <w:rPr>
                  <w:rFonts w:ascii="標楷體" w:eastAsia="標楷體" w:hAnsi="標楷體" w:cs="Arial"/>
                  <w:b/>
                  <w:bCs/>
                  <w:color w:val="000000"/>
                  <w:sz w:val="28"/>
                  <w:szCs w:val="28"/>
                  <w:shd w:val="clear" w:color="auto" w:fill="FFFFFF"/>
                </w:rPr>
                <w:t>國立高雄科技大學南區毒災應變諮詢中心</w:t>
              </w:r>
            </w:hyperlink>
          </w:p>
          <w:p w14:paraId="2CCCF8AF" w14:textId="77777777" w:rsidR="006B6380" w:rsidRPr="00C34E0B" w:rsidRDefault="006B6380" w:rsidP="00F875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專業教官</w:t>
            </w:r>
          </w:p>
        </w:tc>
      </w:tr>
      <w:tr w:rsidR="006B6380" w:rsidRPr="00C34E0B" w14:paraId="48CA7D9C" w14:textId="77777777" w:rsidTr="00F875CA">
        <w:trPr>
          <w:cantSplit/>
          <w:trHeight w:val="2808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0DB1" w14:textId="77777777" w:rsidR="006B6380" w:rsidRPr="00C34E0B" w:rsidRDefault="006B6380" w:rsidP="00F875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0~1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1984" w14:textId="77777777" w:rsidR="006B6380" w:rsidRPr="00C34E0B" w:rsidRDefault="006B6380" w:rsidP="00F875CA">
            <w:pPr>
              <w:pStyle w:val="TableParagraph"/>
              <w:spacing w:line="0" w:lineRule="atLeast"/>
              <w:ind w:leftChars="58" w:left="574" w:hangingChars="152" w:hanging="435"/>
              <w:rPr>
                <w:rFonts w:ascii="標楷體" w:eastAsia="標楷體" w:hAnsi="標楷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pacing w:val="3"/>
                <w:sz w:val="28"/>
                <w:szCs w:val="28"/>
              </w:rPr>
              <w:t>三、瞭解基本毒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性及具危害性關注化學物質用語</w:t>
            </w:r>
          </w:p>
          <w:p w14:paraId="447BAB1A" w14:textId="77777777" w:rsidR="006B6380" w:rsidRPr="00C34E0B" w:rsidRDefault="006B6380" w:rsidP="00F875CA">
            <w:pPr>
              <w:pStyle w:val="a3"/>
              <w:spacing w:line="0" w:lineRule="atLeast"/>
              <w:ind w:leftChars="2" w:left="5"/>
              <w:rPr>
                <w:rFonts w:ascii="標楷體" w:eastAsia="標楷體" w:hAnsi="標楷體" w:cs="新細明體"/>
                <w:spacing w:val="3"/>
                <w:sz w:val="28"/>
                <w:szCs w:val="28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F97" w14:textId="77777777" w:rsidR="006B6380" w:rsidRPr="00C34E0B" w:rsidRDefault="006B6380" w:rsidP="00F875CA">
            <w:pPr>
              <w:pStyle w:val="TableParagraph"/>
              <w:spacing w:line="0" w:lineRule="atLeast"/>
              <w:ind w:left="519" w:right="-15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四、國內毒性及具危害性關注化學物質事故應變體系及應變單位介紹</w:t>
            </w:r>
          </w:p>
          <w:p w14:paraId="16776A52" w14:textId="77777777" w:rsidR="006B6380" w:rsidRPr="00C34E0B" w:rsidRDefault="006B6380" w:rsidP="00F875CA">
            <w:pPr>
              <w:spacing w:line="0" w:lineRule="atLeast"/>
              <w:ind w:leftChars="49" w:left="614" w:hangingChars="177" w:hanging="496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五、毒性及具危害性關注化學物質事故相關法規及通報機制簡介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85EE" w14:textId="77777777" w:rsidR="006B6380" w:rsidRPr="00C34E0B" w:rsidRDefault="005042A2" w:rsidP="00F875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12" w:history="1">
              <w:r w:rsidR="006B6380" w:rsidRPr="00C34E0B">
                <w:rPr>
                  <w:rFonts w:ascii="標楷體" w:eastAsia="標楷體" w:hAnsi="標楷體" w:cs="Arial"/>
                  <w:b/>
                  <w:bCs/>
                  <w:color w:val="000000"/>
                  <w:sz w:val="28"/>
                  <w:szCs w:val="28"/>
                  <w:shd w:val="clear" w:color="auto" w:fill="FFFFFF"/>
                </w:rPr>
                <w:t>國立高雄科技大學南區毒災應變諮詢中心</w:t>
              </w:r>
            </w:hyperlink>
          </w:p>
          <w:p w14:paraId="0CBCF9DE" w14:textId="77777777" w:rsidR="006B6380" w:rsidRPr="00C34E0B" w:rsidRDefault="006B6380" w:rsidP="00F875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專業教官</w:t>
            </w:r>
          </w:p>
        </w:tc>
      </w:tr>
    </w:tbl>
    <w:p w14:paraId="3D2D0E67" w14:textId="77777777" w:rsidR="00C34E0B" w:rsidRPr="00C34E0B" w:rsidRDefault="00C34E0B" w:rsidP="00C34E0B">
      <w:pPr>
        <w:widowControl/>
        <w:spacing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34E0B">
        <w:rPr>
          <w:rFonts w:ascii="標楷體" w:eastAsia="標楷體" w:hAnsi="標楷體" w:hint="eastAsia"/>
          <w:color w:val="000000"/>
          <w:sz w:val="28"/>
          <w:szCs w:val="28"/>
        </w:rPr>
        <w:t>第二天課程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985"/>
        <w:gridCol w:w="4110"/>
        <w:gridCol w:w="1697"/>
      </w:tblGrid>
      <w:tr w:rsidR="00C34E0B" w:rsidRPr="00C34E0B" w14:paraId="18BCCEB2" w14:textId="77777777" w:rsidTr="001E70E5">
        <w:trPr>
          <w:trHeight w:val="567"/>
        </w:trPr>
        <w:tc>
          <w:tcPr>
            <w:tcW w:w="954" w:type="pct"/>
            <w:vAlign w:val="center"/>
          </w:tcPr>
          <w:p w14:paraId="048E6734" w14:textId="77777777" w:rsidR="00C34E0B" w:rsidRPr="00C34E0B" w:rsidRDefault="00C34E0B" w:rsidP="001E70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時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1031" w:type="pct"/>
            <w:vAlign w:val="center"/>
          </w:tcPr>
          <w:p w14:paraId="6619EAF0" w14:textId="77777777" w:rsidR="00C34E0B" w:rsidRPr="00C34E0B" w:rsidRDefault="00C34E0B" w:rsidP="001E70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講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題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134" w:type="pct"/>
            <w:vAlign w:val="center"/>
          </w:tcPr>
          <w:p w14:paraId="0B56EA1C" w14:textId="77777777" w:rsidR="00C34E0B" w:rsidRPr="00C34E0B" w:rsidRDefault="00C34E0B" w:rsidP="001E70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內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容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簡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881" w:type="pct"/>
            <w:vAlign w:val="center"/>
          </w:tcPr>
          <w:p w14:paraId="205FDD62" w14:textId="77777777" w:rsidR="00C34E0B" w:rsidRPr="00C34E0B" w:rsidRDefault="00C34E0B" w:rsidP="001E70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  師</w:t>
            </w:r>
          </w:p>
        </w:tc>
      </w:tr>
      <w:tr w:rsidR="00C34E0B" w:rsidRPr="00C34E0B" w14:paraId="048AB260" w14:textId="77777777" w:rsidTr="001E70E5">
        <w:tblPrEx>
          <w:jc w:val="center"/>
        </w:tblPrEx>
        <w:trPr>
          <w:cantSplit/>
          <w:trHeight w:val="633"/>
          <w:jc w:val="center"/>
        </w:trPr>
        <w:tc>
          <w:tcPr>
            <w:tcW w:w="954" w:type="pct"/>
            <w:vAlign w:val="center"/>
          </w:tcPr>
          <w:p w14:paraId="1E525131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07:30~07:40</w:t>
            </w:r>
          </w:p>
        </w:tc>
        <w:tc>
          <w:tcPr>
            <w:tcW w:w="1031" w:type="pct"/>
            <w:vAlign w:val="center"/>
          </w:tcPr>
          <w:p w14:paraId="57018610" w14:textId="77777777" w:rsidR="00C34E0B" w:rsidRPr="00C34E0B" w:rsidRDefault="00C34E0B" w:rsidP="001E70E5">
            <w:pPr>
              <w:pStyle w:val="a3"/>
              <w:spacing w:line="0" w:lineRule="atLeast"/>
              <w:ind w:leftChars="2" w:left="5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集合報到</w:t>
            </w:r>
          </w:p>
        </w:tc>
        <w:tc>
          <w:tcPr>
            <w:tcW w:w="2134" w:type="pct"/>
            <w:vAlign w:val="center"/>
          </w:tcPr>
          <w:p w14:paraId="7080F5AB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台南園區管理局前(南科三路上)</w:t>
            </w:r>
          </w:p>
        </w:tc>
        <w:tc>
          <w:tcPr>
            <w:tcW w:w="881" w:type="pct"/>
            <w:vAlign w:val="center"/>
          </w:tcPr>
          <w:p w14:paraId="1E5D8381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基金會</w:t>
            </w:r>
          </w:p>
        </w:tc>
      </w:tr>
      <w:tr w:rsidR="00C34E0B" w:rsidRPr="00C34E0B" w14:paraId="184DBEC9" w14:textId="77777777" w:rsidTr="001E70E5">
        <w:tblPrEx>
          <w:jc w:val="center"/>
        </w:tblPrEx>
        <w:trPr>
          <w:cantSplit/>
          <w:trHeight w:val="415"/>
          <w:jc w:val="center"/>
        </w:trPr>
        <w:tc>
          <w:tcPr>
            <w:tcW w:w="954" w:type="pct"/>
            <w:vAlign w:val="center"/>
          </w:tcPr>
          <w:p w14:paraId="57E9BD6D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08:00~08:20</w:t>
            </w:r>
          </w:p>
        </w:tc>
        <w:tc>
          <w:tcPr>
            <w:tcW w:w="1031" w:type="pct"/>
            <w:vAlign w:val="center"/>
          </w:tcPr>
          <w:p w14:paraId="3D14F369" w14:textId="77777777" w:rsidR="00C34E0B" w:rsidRPr="00C34E0B" w:rsidRDefault="00C34E0B" w:rsidP="001E70E5">
            <w:pPr>
              <w:pStyle w:val="a3"/>
              <w:spacing w:line="0" w:lineRule="atLeast"/>
              <w:ind w:leftChars="2" w:left="5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集合報到</w:t>
            </w:r>
          </w:p>
        </w:tc>
        <w:tc>
          <w:tcPr>
            <w:tcW w:w="2134" w:type="pct"/>
            <w:vAlign w:val="center"/>
          </w:tcPr>
          <w:p w14:paraId="67CAE3CD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高雄園區標準廠房前(路科二路上)</w:t>
            </w:r>
          </w:p>
        </w:tc>
        <w:tc>
          <w:tcPr>
            <w:tcW w:w="881" w:type="pct"/>
            <w:vAlign w:val="center"/>
          </w:tcPr>
          <w:p w14:paraId="6D921573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基金會</w:t>
            </w:r>
          </w:p>
        </w:tc>
      </w:tr>
      <w:tr w:rsidR="00C34E0B" w:rsidRPr="00C34E0B" w14:paraId="5CE55DDC" w14:textId="77777777" w:rsidTr="001E70E5">
        <w:tblPrEx>
          <w:jc w:val="center"/>
        </w:tblPrEx>
        <w:trPr>
          <w:cantSplit/>
          <w:trHeight w:val="415"/>
          <w:jc w:val="center"/>
        </w:trPr>
        <w:tc>
          <w:tcPr>
            <w:tcW w:w="954" w:type="pct"/>
            <w:vAlign w:val="center"/>
          </w:tcPr>
          <w:p w14:paraId="799CEEF8" w14:textId="77777777" w:rsidR="00C34E0B" w:rsidRPr="00C34E0B" w:rsidRDefault="00C34E0B" w:rsidP="001E70E5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08:20~0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031" w:type="pct"/>
            <w:vAlign w:val="center"/>
          </w:tcPr>
          <w:p w14:paraId="1488AB04" w14:textId="77777777" w:rsidR="00C34E0B" w:rsidRPr="00C34E0B" w:rsidRDefault="00C34E0B" w:rsidP="001E70E5">
            <w:pPr>
              <w:pStyle w:val="a3"/>
              <w:spacing w:line="0" w:lineRule="atLeast"/>
              <w:ind w:leftChars="2" w:left="5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路程</w:t>
            </w:r>
          </w:p>
        </w:tc>
        <w:tc>
          <w:tcPr>
            <w:tcW w:w="2134" w:type="pct"/>
            <w:vAlign w:val="center"/>
          </w:tcPr>
          <w:p w14:paraId="5A1562F0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搭乘專車前往訓練地點</w:t>
            </w:r>
          </w:p>
        </w:tc>
        <w:tc>
          <w:tcPr>
            <w:tcW w:w="881" w:type="pct"/>
            <w:vAlign w:val="center"/>
          </w:tcPr>
          <w:p w14:paraId="01816AA8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基金會</w:t>
            </w:r>
          </w:p>
        </w:tc>
      </w:tr>
      <w:tr w:rsidR="00C34E0B" w:rsidRPr="00C34E0B" w14:paraId="311DF5E1" w14:textId="77777777" w:rsidTr="001E70E5">
        <w:tblPrEx>
          <w:jc w:val="center"/>
        </w:tblPrEx>
        <w:trPr>
          <w:cantSplit/>
          <w:trHeight w:val="415"/>
          <w:jc w:val="center"/>
        </w:trPr>
        <w:tc>
          <w:tcPr>
            <w:tcW w:w="954" w:type="pct"/>
            <w:vAlign w:val="center"/>
          </w:tcPr>
          <w:p w14:paraId="664EAEEA" w14:textId="77777777" w:rsidR="00C34E0B" w:rsidRPr="00C34E0B" w:rsidRDefault="00C34E0B" w:rsidP="001E70E5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399452F" w14:textId="77777777" w:rsidR="00C34E0B" w:rsidRPr="00C34E0B" w:rsidRDefault="00C34E0B" w:rsidP="001E70E5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A0017C8" w14:textId="77777777" w:rsidR="00C34E0B" w:rsidRPr="00C34E0B" w:rsidRDefault="00C34E0B" w:rsidP="001E70E5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09D294C" w14:textId="77777777" w:rsidR="00C34E0B" w:rsidRPr="00C34E0B" w:rsidRDefault="00C34E0B" w:rsidP="001E70E5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  <w:p w14:paraId="38463A0D" w14:textId="77777777" w:rsidR="00C34E0B" w:rsidRPr="00C34E0B" w:rsidRDefault="00C34E0B" w:rsidP="001E70E5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92DDEB5" w14:textId="77777777" w:rsidR="00C34E0B" w:rsidRPr="00C34E0B" w:rsidRDefault="00C34E0B" w:rsidP="001E70E5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FC5CBB9" w14:textId="77777777" w:rsidR="00C34E0B" w:rsidRPr="00C34E0B" w:rsidRDefault="00C34E0B" w:rsidP="001E70E5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2256FB9" w14:textId="77777777" w:rsidR="00C34E0B" w:rsidRPr="00C34E0B" w:rsidRDefault="00C34E0B" w:rsidP="001E70E5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13BB4E5" w14:textId="77777777" w:rsidR="00C34E0B" w:rsidRPr="00C34E0B" w:rsidRDefault="00C34E0B" w:rsidP="001E70E5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A9780DF" w14:textId="77777777" w:rsidR="00C34E0B" w:rsidRPr="00C34E0B" w:rsidRDefault="00C34E0B" w:rsidP="001E70E5">
            <w:pPr>
              <w:spacing w:line="0" w:lineRule="atLeast"/>
              <w:ind w:rightChars="-131" w:right="-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14:paraId="1137B006" w14:textId="77777777" w:rsidR="00C34E0B" w:rsidRPr="00C34E0B" w:rsidRDefault="00C34E0B" w:rsidP="001E70E5">
            <w:pPr>
              <w:pStyle w:val="TableParagraph"/>
              <w:spacing w:line="0" w:lineRule="atLeast"/>
              <w:ind w:leftChars="58" w:left="565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四、具備在既有資源及個人防護設備可行範圍內，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執行基本控制、圍堵、止漏作業能力</w:t>
            </w:r>
          </w:p>
          <w:p w14:paraId="206894D2" w14:textId="77777777" w:rsidR="00C34E0B" w:rsidRPr="00C34E0B" w:rsidRDefault="00C34E0B" w:rsidP="001E70E5">
            <w:pPr>
              <w:pStyle w:val="a3"/>
              <w:spacing w:line="0" w:lineRule="atLeast"/>
              <w:ind w:leftChars="2" w:left="5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34" w:type="pct"/>
            <w:vAlign w:val="center"/>
          </w:tcPr>
          <w:p w14:paraId="6722106E" w14:textId="77777777" w:rsidR="00C34E0B" w:rsidRPr="00C34E0B" w:rsidRDefault="00C34E0B" w:rsidP="001E70E5">
            <w:pPr>
              <w:pStyle w:val="TableParagraph"/>
              <w:spacing w:line="0" w:lineRule="atLeast"/>
              <w:ind w:left="519" w:right="-15" w:hanging="510"/>
              <w:rPr>
                <w:rFonts w:ascii="標楷體" w:eastAsia="標楷體" w:hAnsi="標楷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pacing w:val="21"/>
                <w:sz w:val="28"/>
                <w:szCs w:val="28"/>
              </w:rPr>
              <w:t>一、包裝容器類型及辨識</w:t>
            </w:r>
          </w:p>
          <w:p w14:paraId="20DD4B7E" w14:textId="77777777" w:rsidR="00C34E0B" w:rsidRPr="00C34E0B" w:rsidRDefault="00C34E0B" w:rsidP="001E70E5">
            <w:pPr>
              <w:pStyle w:val="TableParagraph"/>
              <w:spacing w:line="0" w:lineRule="atLeast"/>
              <w:ind w:leftChars="12" w:left="522" w:right="-15" w:hangingChars="176" w:hanging="4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二、事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故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行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動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計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畫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(IAP)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基本組成、常見毒性及具危害性關注化學物質事故應變作為介紹（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進攻型、防守型）</w:t>
            </w:r>
          </w:p>
          <w:p w14:paraId="64A5DA17" w14:textId="77777777" w:rsidR="00C34E0B" w:rsidRPr="00C34E0B" w:rsidRDefault="00C34E0B" w:rsidP="001E70E5">
            <w:pPr>
              <w:pStyle w:val="TableParagraph"/>
              <w:spacing w:line="0" w:lineRule="atLeast"/>
              <w:ind w:left="519" w:right="-15" w:hanging="510"/>
              <w:rPr>
                <w:rFonts w:ascii="標楷體" w:eastAsia="標楷體" w:hAnsi="標楷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pacing w:val="21"/>
                <w:sz w:val="28"/>
                <w:szCs w:val="28"/>
              </w:rPr>
              <w:t>三、區域管制方式及作為</w:t>
            </w:r>
          </w:p>
          <w:p w14:paraId="49ACA2D6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pacing w:val="21"/>
                <w:sz w:val="28"/>
                <w:szCs w:val="28"/>
              </w:rPr>
              <w:t>四、利用相關文件資</w:t>
            </w:r>
            <w:r w:rsidRPr="00C34E0B">
              <w:rPr>
                <w:rFonts w:ascii="標楷體" w:eastAsia="標楷體" w:hAnsi="標楷體" w:cs="新細明體" w:hint="eastAsia"/>
                <w:spacing w:val="29"/>
                <w:sz w:val="28"/>
                <w:szCs w:val="28"/>
              </w:rPr>
              <w:t>料進行區域劃分</w:t>
            </w:r>
            <w:r w:rsidRPr="00C34E0B">
              <w:rPr>
                <w:rFonts w:ascii="標楷體" w:eastAsia="標楷體" w:hAnsi="標楷體" w:cs="新細明體" w:hint="eastAsia"/>
                <w:spacing w:val="27"/>
                <w:sz w:val="28"/>
                <w:szCs w:val="28"/>
              </w:rPr>
              <w:t>及配置實作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>SDS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34E0B">
              <w:rPr>
                <w:rFonts w:ascii="標楷體" w:eastAsia="標楷體" w:hAnsi="標楷體"/>
                <w:sz w:val="28"/>
                <w:szCs w:val="28"/>
              </w:rPr>
              <w:t>ERG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模擬案例資料）</w:t>
            </w:r>
          </w:p>
        </w:tc>
        <w:tc>
          <w:tcPr>
            <w:tcW w:w="881" w:type="pct"/>
            <w:vAlign w:val="center"/>
          </w:tcPr>
          <w:p w14:paraId="7EEFB698" w14:textId="77777777" w:rsidR="00C34E0B" w:rsidRPr="00C34E0B" w:rsidRDefault="00C34E0B" w:rsidP="001E70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hyperlink r:id="rId13" w:history="1">
              <w:r w:rsidRPr="00C34E0B">
                <w:rPr>
                  <w:rFonts w:ascii="標楷體" w:eastAsia="標楷體" w:hAnsi="標楷體" w:cs="Arial"/>
                  <w:b/>
                  <w:bCs/>
                  <w:color w:val="000000" w:themeColor="text1"/>
                  <w:sz w:val="28"/>
                  <w:szCs w:val="28"/>
                  <w:shd w:val="clear" w:color="auto" w:fill="FFFFFF"/>
                </w:rPr>
                <w:t>國立高雄科技大學南區毒災應變諮詢中心</w:t>
              </w:r>
            </w:hyperlink>
          </w:p>
          <w:p w14:paraId="4D3CD0AA" w14:textId="77777777" w:rsidR="00C34E0B" w:rsidRPr="00C34E0B" w:rsidRDefault="00C34E0B" w:rsidP="001E70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專業教官</w:t>
            </w:r>
          </w:p>
        </w:tc>
      </w:tr>
      <w:tr w:rsidR="00C34E0B" w:rsidRPr="00C34E0B" w14:paraId="0D69A711" w14:textId="77777777" w:rsidTr="001E70E5">
        <w:tblPrEx>
          <w:jc w:val="center"/>
        </w:tblPrEx>
        <w:trPr>
          <w:cantSplit/>
          <w:trHeight w:val="567"/>
          <w:jc w:val="center"/>
        </w:trPr>
        <w:tc>
          <w:tcPr>
            <w:tcW w:w="954" w:type="pct"/>
            <w:vAlign w:val="center"/>
          </w:tcPr>
          <w:p w14:paraId="656E96B2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12: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0~13: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46" w:type="pct"/>
            <w:gridSpan w:val="3"/>
            <w:vAlign w:val="center"/>
          </w:tcPr>
          <w:p w14:paraId="5E982253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午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 w:cs="MS Mincho" w:hint="eastAsia"/>
                <w:color w:val="000000"/>
                <w:sz w:val="28"/>
                <w:szCs w:val="28"/>
              </w:rPr>
              <w:t> 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餐</w:t>
            </w:r>
          </w:p>
        </w:tc>
      </w:tr>
      <w:tr w:rsidR="00C34E0B" w:rsidRPr="00C34E0B" w14:paraId="0F2A09FB" w14:textId="77777777" w:rsidTr="001E70E5">
        <w:trPr>
          <w:cantSplit/>
          <w:trHeight w:val="429"/>
        </w:trPr>
        <w:tc>
          <w:tcPr>
            <w:tcW w:w="954" w:type="pct"/>
            <w:vAlign w:val="center"/>
          </w:tcPr>
          <w:p w14:paraId="293AF3A5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0~1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1" w:type="pct"/>
            <w:vAlign w:val="center"/>
          </w:tcPr>
          <w:p w14:paraId="55A1CAD2" w14:textId="77777777" w:rsidR="00C34E0B" w:rsidRPr="00C34E0B" w:rsidRDefault="00C34E0B" w:rsidP="001E70E5">
            <w:pPr>
              <w:pStyle w:val="TableParagraph"/>
              <w:spacing w:line="0" w:lineRule="atLeast"/>
              <w:ind w:leftChars="58" w:left="574" w:right="84" w:hangingChars="152" w:hanging="435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pacing w:val="3"/>
                <w:sz w:val="28"/>
                <w:szCs w:val="28"/>
              </w:rPr>
              <w:t>五、瞭解如何執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行除污程序</w:t>
            </w:r>
          </w:p>
          <w:p w14:paraId="3AEEB7E0" w14:textId="77777777" w:rsidR="00C34E0B" w:rsidRPr="00C34E0B" w:rsidRDefault="00C34E0B" w:rsidP="001E70E5">
            <w:pPr>
              <w:pStyle w:val="a3"/>
              <w:spacing w:line="0" w:lineRule="atLeast"/>
              <w:ind w:leftChars="2" w:left="5" w:firstLine="4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pacing w:val="2"/>
                <w:sz w:val="28"/>
                <w:szCs w:val="28"/>
              </w:rPr>
              <w:t>六、瞭解緊急應</w:t>
            </w: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變相關標準作業程序及善後復原程序</w:t>
            </w:r>
          </w:p>
        </w:tc>
        <w:tc>
          <w:tcPr>
            <w:tcW w:w="2134" w:type="pct"/>
            <w:vAlign w:val="center"/>
          </w:tcPr>
          <w:p w14:paraId="7310E131" w14:textId="77777777" w:rsidR="00C34E0B" w:rsidRPr="00C34E0B" w:rsidRDefault="00C34E0B" w:rsidP="001E70E5">
            <w:pPr>
              <w:pStyle w:val="TableParagraph"/>
              <w:spacing w:line="0" w:lineRule="atLeast"/>
              <w:ind w:left="519" w:right="-15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一、個人防護裝備及除污種類程序介紹</w:t>
            </w:r>
          </w:p>
          <w:p w14:paraId="699C0651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cs="新細明體" w:hint="eastAsia"/>
                <w:sz w:val="28"/>
                <w:szCs w:val="28"/>
              </w:rPr>
              <w:t>二、個人防護裝備穿著、除污站架設及除污程序實作</w:t>
            </w:r>
          </w:p>
          <w:p w14:paraId="21AB3276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FBB94F6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A4E6EC5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</w:tcPr>
          <w:p w14:paraId="4DFC4765" w14:textId="77777777" w:rsidR="00C34E0B" w:rsidRPr="00C34E0B" w:rsidRDefault="00C34E0B" w:rsidP="001E70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消防署</w:t>
            </w:r>
          </w:p>
          <w:p w14:paraId="624BC0A3" w14:textId="77777777" w:rsidR="00C34E0B" w:rsidRPr="00C34E0B" w:rsidRDefault="00C34E0B" w:rsidP="001E70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訓練中心教官</w:t>
            </w:r>
          </w:p>
        </w:tc>
      </w:tr>
      <w:tr w:rsidR="00C34E0B" w:rsidRPr="00C34E0B" w14:paraId="70AC86C7" w14:textId="77777777" w:rsidTr="001E70E5">
        <w:trPr>
          <w:cantSplit/>
          <w:trHeight w:val="574"/>
        </w:trPr>
        <w:tc>
          <w:tcPr>
            <w:tcW w:w="954" w:type="pct"/>
            <w:vAlign w:val="center"/>
          </w:tcPr>
          <w:p w14:paraId="5ACD90B6" w14:textId="77777777" w:rsidR="00C34E0B" w:rsidRPr="00C34E0B" w:rsidRDefault="00C34E0B" w:rsidP="001E70E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C34E0B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</w:p>
        </w:tc>
        <w:tc>
          <w:tcPr>
            <w:tcW w:w="4046" w:type="pct"/>
            <w:gridSpan w:val="3"/>
            <w:vAlign w:val="center"/>
          </w:tcPr>
          <w:p w14:paraId="1B358E9B" w14:textId="77777777" w:rsidR="00C34E0B" w:rsidRPr="00C34E0B" w:rsidRDefault="00C34E0B" w:rsidP="001E70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E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      歸</w:t>
            </w:r>
          </w:p>
        </w:tc>
      </w:tr>
    </w:tbl>
    <w:p w14:paraId="37505E47" w14:textId="1D18E855" w:rsidR="00C34E0B" w:rsidRDefault="00C34E0B" w:rsidP="00C34E0B">
      <w:pPr>
        <w:jc w:val="both"/>
        <w:rPr>
          <w:rFonts w:ascii="標楷體" w:eastAsia="標楷體" w:hAnsi="標楷體"/>
          <w:sz w:val="28"/>
          <w:szCs w:val="28"/>
        </w:rPr>
      </w:pPr>
      <w:r w:rsidRPr="00C34E0B">
        <w:rPr>
          <w:rFonts w:ascii="標楷體" w:eastAsia="標楷體" w:hAnsi="標楷體" w:hint="eastAsia"/>
          <w:sz w:val="28"/>
          <w:szCs w:val="28"/>
        </w:rPr>
        <w:t>註：以上講師將視皆為暫定目標，將依課程、時間等需求進行調整</w:t>
      </w:r>
    </w:p>
    <w:p w14:paraId="41D571AE" w14:textId="77777777" w:rsidR="00C34E0B" w:rsidRDefault="00C34E0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753B206" w14:textId="77777777" w:rsidR="009B5A97" w:rsidRPr="00C34E0B" w:rsidRDefault="009B5A97" w:rsidP="009B5A97">
      <w:pPr>
        <w:snapToGrid w:val="0"/>
        <w:ind w:left="1080" w:hangingChars="450" w:hanging="1080"/>
        <w:rPr>
          <w:rFonts w:ascii="標楷體" w:eastAsia="標楷體" w:hAnsi="標楷體"/>
        </w:rPr>
      </w:pPr>
    </w:p>
    <w:tbl>
      <w:tblPr>
        <w:tblW w:w="9383" w:type="dxa"/>
        <w:tblInd w:w="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391"/>
        <w:gridCol w:w="27"/>
        <w:gridCol w:w="1417"/>
        <w:gridCol w:w="851"/>
        <w:gridCol w:w="1273"/>
        <w:gridCol w:w="930"/>
        <w:gridCol w:w="65"/>
        <w:gridCol w:w="1275"/>
        <w:gridCol w:w="565"/>
        <w:gridCol w:w="1535"/>
        <w:gridCol w:w="27"/>
      </w:tblGrid>
      <w:tr w:rsidR="009B5A97" w:rsidRPr="00C34E0B" w14:paraId="33370D48" w14:textId="77777777" w:rsidTr="00041531">
        <w:trPr>
          <w:gridBefore w:val="1"/>
          <w:wBefore w:w="27" w:type="dxa"/>
          <w:cantSplit/>
          <w:trHeight w:val="723"/>
        </w:trPr>
        <w:tc>
          <w:tcPr>
            <w:tcW w:w="9356" w:type="dxa"/>
            <w:gridSpan w:val="11"/>
            <w:vAlign w:val="center"/>
          </w:tcPr>
          <w:p w14:paraId="10E16D9E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4E0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緊急應變聯防組織移地訓練  </w:t>
            </w:r>
            <w:r w:rsidRPr="00C34E0B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9B5A97" w:rsidRPr="00C34E0B" w14:paraId="1C779127" w14:textId="77777777" w:rsidTr="00041531">
        <w:trPr>
          <w:gridBefore w:val="1"/>
          <w:wBefore w:w="27" w:type="dxa"/>
          <w:cantSplit/>
          <w:trHeight w:val="576"/>
        </w:trPr>
        <w:tc>
          <w:tcPr>
            <w:tcW w:w="1418" w:type="dxa"/>
            <w:gridSpan w:val="2"/>
            <w:vAlign w:val="center"/>
          </w:tcPr>
          <w:p w14:paraId="6205568D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541" w:type="dxa"/>
            <w:gridSpan w:val="3"/>
            <w:vAlign w:val="center"/>
          </w:tcPr>
          <w:p w14:paraId="01D63F6F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vAlign w:val="center"/>
          </w:tcPr>
          <w:p w14:paraId="134C417F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3467" w:type="dxa"/>
            <w:gridSpan w:val="5"/>
            <w:vAlign w:val="center"/>
          </w:tcPr>
          <w:p w14:paraId="6F795324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5A97" w:rsidRPr="00C34E0B" w14:paraId="6FAF7EBB" w14:textId="77777777" w:rsidTr="00041531">
        <w:trPr>
          <w:gridBefore w:val="1"/>
          <w:wBefore w:w="27" w:type="dxa"/>
          <w:cantSplit/>
          <w:trHeight w:val="567"/>
        </w:trPr>
        <w:tc>
          <w:tcPr>
            <w:tcW w:w="1418" w:type="dxa"/>
            <w:gridSpan w:val="2"/>
          </w:tcPr>
          <w:p w14:paraId="32084F6C" w14:textId="77777777" w:rsidR="009B5A97" w:rsidRPr="00C34E0B" w:rsidRDefault="009B5A97" w:rsidP="009B5A9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417" w:type="dxa"/>
            <w:vAlign w:val="center"/>
          </w:tcPr>
          <w:p w14:paraId="03DBBC4D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FD39630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搭車</w:t>
            </w:r>
          </w:p>
          <w:p w14:paraId="13357C78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543" w:type="dxa"/>
            <w:gridSpan w:val="4"/>
            <w:vAlign w:val="center"/>
          </w:tcPr>
          <w:p w14:paraId="05F4B095" w14:textId="77777777" w:rsidR="009B5A97" w:rsidRPr="00C34E0B" w:rsidRDefault="009B5A97" w:rsidP="006E790F">
            <w:pPr>
              <w:spacing w:line="0" w:lineRule="atLeast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□台南園區管理局前 □自行開車</w:t>
            </w:r>
          </w:p>
          <w:p w14:paraId="17270552" w14:textId="77777777" w:rsidR="009B5A97" w:rsidRPr="00C34E0B" w:rsidRDefault="009B5A97" w:rsidP="009B5A97">
            <w:pPr>
              <w:spacing w:line="0" w:lineRule="atLeast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□高雄園區標準廠房前</w:t>
            </w:r>
          </w:p>
        </w:tc>
        <w:tc>
          <w:tcPr>
            <w:tcW w:w="565" w:type="dxa"/>
            <w:vAlign w:val="center"/>
          </w:tcPr>
          <w:p w14:paraId="4F03CF50" w14:textId="77777777" w:rsidR="009B5A97" w:rsidRPr="00C34E0B" w:rsidRDefault="009B5A97" w:rsidP="00041531">
            <w:pPr>
              <w:spacing w:line="0" w:lineRule="atLeast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1562" w:type="dxa"/>
            <w:gridSpan w:val="2"/>
            <w:vAlign w:val="center"/>
          </w:tcPr>
          <w:p w14:paraId="60351690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9B5A97" w:rsidRPr="00C34E0B" w14:paraId="1155CF20" w14:textId="77777777" w:rsidTr="00041531">
        <w:trPr>
          <w:gridBefore w:val="1"/>
          <w:wBefore w:w="27" w:type="dxa"/>
          <w:cantSplit/>
          <w:trHeight w:val="567"/>
        </w:trPr>
        <w:tc>
          <w:tcPr>
            <w:tcW w:w="1418" w:type="dxa"/>
            <w:gridSpan w:val="2"/>
          </w:tcPr>
          <w:p w14:paraId="3A9DC5C5" w14:textId="77777777" w:rsidR="009B5A97" w:rsidRPr="00C34E0B" w:rsidRDefault="009B5A97" w:rsidP="009B5A9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17" w:type="dxa"/>
            <w:vAlign w:val="center"/>
          </w:tcPr>
          <w:p w14:paraId="51B8D787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3B314264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身分證</w:t>
            </w:r>
          </w:p>
          <w:p w14:paraId="6BCCC2D4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gridSpan w:val="3"/>
            <w:vAlign w:val="center"/>
          </w:tcPr>
          <w:p w14:paraId="295B2A51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9731D19" w14:textId="77777777" w:rsidR="009B5A97" w:rsidRPr="00C34E0B" w:rsidRDefault="009B5A97" w:rsidP="009B5A9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7" w:type="dxa"/>
            <w:gridSpan w:val="3"/>
            <w:vAlign w:val="center"/>
          </w:tcPr>
          <w:p w14:paraId="40302059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5A97" w:rsidRPr="00C34E0B" w14:paraId="5344C0BB" w14:textId="77777777" w:rsidTr="00041531">
        <w:trPr>
          <w:gridBefore w:val="1"/>
          <w:wBefore w:w="27" w:type="dxa"/>
          <w:cantSplit/>
          <w:trHeight w:val="567"/>
        </w:trPr>
        <w:tc>
          <w:tcPr>
            <w:tcW w:w="1418" w:type="dxa"/>
            <w:gridSpan w:val="2"/>
          </w:tcPr>
          <w:p w14:paraId="4E5A8555" w14:textId="77777777" w:rsidR="009B5A97" w:rsidRPr="00C34E0B" w:rsidRDefault="009B5A97" w:rsidP="009B5A9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417" w:type="dxa"/>
            <w:vAlign w:val="center"/>
          </w:tcPr>
          <w:p w14:paraId="01B9F7FC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566B1EEA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搭車</w:t>
            </w:r>
          </w:p>
          <w:p w14:paraId="668DE2D4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543" w:type="dxa"/>
            <w:gridSpan w:val="4"/>
            <w:vAlign w:val="center"/>
          </w:tcPr>
          <w:p w14:paraId="6C43DE77" w14:textId="77777777" w:rsidR="00305AD4" w:rsidRPr="00C34E0B" w:rsidRDefault="00305AD4" w:rsidP="00305AD4">
            <w:pPr>
              <w:spacing w:line="0" w:lineRule="atLeast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□台南園區管理局前 □自行開車</w:t>
            </w:r>
          </w:p>
          <w:p w14:paraId="02BA7A50" w14:textId="77777777" w:rsidR="009B5A97" w:rsidRPr="00C34E0B" w:rsidRDefault="00305AD4" w:rsidP="00305AD4">
            <w:pPr>
              <w:spacing w:line="0" w:lineRule="atLeast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□高雄園區標準廠房前</w:t>
            </w:r>
          </w:p>
        </w:tc>
        <w:tc>
          <w:tcPr>
            <w:tcW w:w="565" w:type="dxa"/>
            <w:vAlign w:val="center"/>
          </w:tcPr>
          <w:p w14:paraId="46F304F0" w14:textId="77777777" w:rsidR="009B5A97" w:rsidRPr="00C34E0B" w:rsidRDefault="009B5A97" w:rsidP="0004153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1562" w:type="dxa"/>
            <w:gridSpan w:val="2"/>
            <w:vAlign w:val="center"/>
          </w:tcPr>
          <w:p w14:paraId="741135AA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9B5A97" w:rsidRPr="00C34E0B" w14:paraId="6E1BDEEF" w14:textId="77777777" w:rsidTr="00041531">
        <w:trPr>
          <w:gridBefore w:val="1"/>
          <w:wBefore w:w="27" w:type="dxa"/>
          <w:cantSplit/>
          <w:trHeight w:val="567"/>
        </w:trPr>
        <w:tc>
          <w:tcPr>
            <w:tcW w:w="1418" w:type="dxa"/>
            <w:gridSpan w:val="2"/>
          </w:tcPr>
          <w:p w14:paraId="0FA29716" w14:textId="77777777" w:rsidR="009B5A97" w:rsidRPr="00C34E0B" w:rsidRDefault="009B5A97" w:rsidP="009B5A9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17" w:type="dxa"/>
            <w:vAlign w:val="center"/>
          </w:tcPr>
          <w:p w14:paraId="6B8ACF9A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74B3205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身分證</w:t>
            </w:r>
          </w:p>
          <w:p w14:paraId="2ACAB306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gridSpan w:val="3"/>
            <w:vAlign w:val="center"/>
          </w:tcPr>
          <w:p w14:paraId="3D42B26A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42C3600E" w14:textId="77777777" w:rsidR="009B5A97" w:rsidRPr="00C34E0B" w:rsidRDefault="009B5A97" w:rsidP="009B5A9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C34E0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7" w:type="dxa"/>
            <w:gridSpan w:val="3"/>
            <w:vAlign w:val="center"/>
          </w:tcPr>
          <w:p w14:paraId="5C48C0DE" w14:textId="77777777" w:rsidR="009B5A97" w:rsidRPr="00C34E0B" w:rsidRDefault="009B5A97" w:rsidP="006E79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41531" w:rsidRPr="00C34E0B" w14:paraId="062B1224" w14:textId="77777777" w:rsidTr="00041531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" w:type="dxa"/>
          <w:cantSplit/>
          <w:trHeight w:val="1552"/>
          <w:jc w:val="center"/>
        </w:trPr>
        <w:tc>
          <w:tcPr>
            <w:tcW w:w="1418" w:type="dxa"/>
            <w:gridSpan w:val="2"/>
            <w:vAlign w:val="center"/>
          </w:tcPr>
          <w:p w14:paraId="15B72002" w14:textId="77777777" w:rsidR="00041531" w:rsidRPr="00C34E0B" w:rsidRDefault="00041531" w:rsidP="00F875C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34E0B">
              <w:rPr>
                <w:rFonts w:ascii="標楷體" w:eastAsia="標楷體" w:hAnsi="標楷體" w:hint="eastAsia"/>
                <w:b/>
              </w:rPr>
              <w:t>附     註</w:t>
            </w:r>
          </w:p>
        </w:tc>
        <w:tc>
          <w:tcPr>
            <w:tcW w:w="7938" w:type="dxa"/>
            <w:gridSpan w:val="9"/>
            <w:vAlign w:val="center"/>
          </w:tcPr>
          <w:p w14:paraId="2D53A825" w14:textId="77777777" w:rsidR="00041531" w:rsidRPr="00C34E0B" w:rsidRDefault="00041531" w:rsidP="00F875CA">
            <w:pPr>
              <w:spacing w:line="0" w:lineRule="atLeast"/>
              <w:ind w:left="362" w:hangingChars="181" w:hanging="362"/>
              <w:rPr>
                <w:rFonts w:ascii="標楷體" w:eastAsia="標楷體" w:hAnsi="標楷體"/>
                <w:b/>
                <w:sz w:val="20"/>
              </w:rPr>
            </w:pPr>
            <w:r w:rsidRPr="00C34E0B">
              <w:rPr>
                <w:rFonts w:ascii="標楷體" w:eastAsia="標楷體" w:hAnsi="標楷體"/>
                <w:b/>
                <w:sz w:val="20"/>
              </w:rPr>
              <w:t>1、為利於業務執行請於</w:t>
            </w:r>
            <w:r w:rsidRPr="00C34E0B">
              <w:rPr>
                <w:rFonts w:ascii="標楷體" w:eastAsia="標楷體" w:hAnsi="標楷體" w:hint="eastAsia"/>
                <w:b/>
                <w:sz w:val="20"/>
              </w:rPr>
              <w:t>11</w:t>
            </w:r>
            <w:r w:rsidRPr="00C34E0B">
              <w:rPr>
                <w:rFonts w:ascii="標楷體" w:eastAsia="標楷體" w:hAnsi="標楷體"/>
                <w:b/>
                <w:sz w:val="20"/>
              </w:rPr>
              <w:t>月</w:t>
            </w:r>
            <w:r w:rsidRPr="00C34E0B"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Pr="00C34E0B">
              <w:rPr>
                <w:rFonts w:ascii="標楷體" w:eastAsia="標楷體" w:hAnsi="標楷體"/>
                <w:b/>
                <w:sz w:val="20"/>
              </w:rPr>
              <w:t>日前</w:t>
            </w:r>
            <w:r w:rsidRPr="00C34E0B">
              <w:rPr>
                <w:rFonts w:ascii="標楷體" w:eastAsia="標楷體" w:hAnsi="標楷體" w:hint="eastAsia"/>
                <w:b/>
                <w:sz w:val="20"/>
              </w:rPr>
              <w:t>至</w:t>
            </w:r>
            <w:r w:rsidRPr="00C34E0B">
              <w:rPr>
                <w:rFonts w:ascii="標楷體" w:eastAsia="標楷體" w:hAnsi="標楷體" w:hint="eastAsia"/>
                <w:b/>
                <w:sz w:val="20"/>
                <w:szCs w:val="20"/>
              </w:rPr>
              <w:t>本會官網</w:t>
            </w:r>
            <w:r w:rsidRPr="00C34E0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hyperlink r:id="rId14" w:history="1">
              <w:r w:rsidRPr="00C34E0B">
                <w:rPr>
                  <w:rStyle w:val="a9"/>
                  <w:rFonts w:ascii="標楷體" w:eastAsia="標楷體" w:hAnsi="標楷體"/>
                  <w:b/>
                  <w:sz w:val="20"/>
                  <w:szCs w:val="20"/>
                </w:rPr>
                <w:t>https://</w:t>
              </w:r>
              <w:r w:rsidRPr="00C34E0B">
                <w:rPr>
                  <w:rStyle w:val="a9"/>
                  <w:rFonts w:ascii="標楷體" w:eastAsia="標楷體" w:hAnsi="標楷體" w:hint="eastAsia"/>
                  <w:b/>
                  <w:sz w:val="20"/>
                  <w:szCs w:val="20"/>
                </w:rPr>
                <w:t>www.</w:t>
              </w:r>
              <w:r w:rsidRPr="00C34E0B">
                <w:rPr>
                  <w:rStyle w:val="a9"/>
                  <w:rFonts w:ascii="標楷體" w:eastAsia="標楷體" w:hAnsi="標楷體"/>
                  <w:b/>
                  <w:sz w:val="20"/>
                  <w:szCs w:val="20"/>
                </w:rPr>
                <w:t>stspesh.tw/</w:t>
              </w:r>
              <w:r w:rsidRPr="00C34E0B">
                <w:rPr>
                  <w:rStyle w:val="a9"/>
                  <w:rFonts w:ascii="標楷體" w:eastAsia="標楷體" w:hAnsi="標楷體" w:hint="eastAsia"/>
                  <w:b/>
                  <w:sz w:val="20"/>
                  <w:szCs w:val="20"/>
                </w:rPr>
                <w:t>)填寫報名表報名，每廠限2</w:t>
              </w:r>
            </w:hyperlink>
            <w:r w:rsidRPr="00C34E0B">
              <w:rPr>
                <w:rFonts w:ascii="標楷體" w:eastAsia="標楷體" w:hAnsi="標楷體" w:hint="eastAsia"/>
                <w:b/>
                <w:sz w:val="20"/>
              </w:rPr>
              <w:t>名</w:t>
            </w:r>
            <w:r w:rsidRPr="00C34E0B">
              <w:rPr>
                <w:rFonts w:ascii="標楷體" w:eastAsia="標楷體" w:hAnsi="標楷體"/>
                <w:b/>
                <w:sz w:val="20"/>
              </w:rPr>
              <w:t>。</w:t>
            </w:r>
          </w:p>
          <w:p w14:paraId="7D666EDA" w14:textId="77777777" w:rsidR="00041531" w:rsidRPr="00C34E0B" w:rsidRDefault="00041531" w:rsidP="00F875CA">
            <w:pPr>
              <w:spacing w:line="0" w:lineRule="atLeast"/>
              <w:ind w:leftChars="-1" w:left="-2" w:firstLine="1"/>
              <w:rPr>
                <w:rFonts w:ascii="標楷體" w:eastAsia="標楷體" w:hAnsi="標楷體"/>
                <w:b/>
                <w:sz w:val="20"/>
              </w:rPr>
            </w:pPr>
            <w:r w:rsidRPr="00C34E0B">
              <w:rPr>
                <w:rFonts w:ascii="標楷體" w:eastAsia="標楷體" w:hAnsi="標楷體"/>
                <w:b/>
                <w:sz w:val="20"/>
              </w:rPr>
              <w:t>2、基金會聯絡人：薛朝銘</w:t>
            </w:r>
            <w:r w:rsidRPr="00C34E0B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C34E0B">
              <w:rPr>
                <w:rFonts w:ascii="標楷體" w:eastAsia="標楷體" w:hAnsi="標楷體"/>
                <w:b/>
                <w:sz w:val="20"/>
              </w:rPr>
              <w:t>聯絡電話：06-5051209</w:t>
            </w:r>
            <w:r w:rsidRPr="00C34E0B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C34E0B">
              <w:rPr>
                <w:rFonts w:ascii="標楷體" w:eastAsia="標楷體" w:hAnsi="標楷體"/>
                <w:b/>
                <w:sz w:val="20"/>
              </w:rPr>
              <w:t>行動：0939764774</w:t>
            </w:r>
            <w:r w:rsidRPr="00C34E0B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C34E0B">
              <w:rPr>
                <w:rFonts w:ascii="標楷體" w:eastAsia="標楷體" w:hAnsi="標楷體"/>
                <w:b/>
                <w:sz w:val="20"/>
              </w:rPr>
              <w:t>傳真06-5050616</w:t>
            </w:r>
            <w:r w:rsidRPr="00C34E0B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  <w:p w14:paraId="5DB7921C" w14:textId="77777777" w:rsidR="00041531" w:rsidRPr="00C34E0B" w:rsidRDefault="00041531" w:rsidP="00F875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C34E0B">
              <w:rPr>
                <w:rFonts w:ascii="標楷體" w:eastAsia="標楷體" w:hAnsi="標楷體"/>
                <w:b/>
                <w:color w:val="FF0000"/>
                <w:sz w:val="20"/>
              </w:rPr>
              <w:t>3、報名</w:t>
            </w:r>
            <w:r w:rsidRPr="00C34E0B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請洽基金會林小姐 06-5051209  </w:t>
            </w:r>
            <w:r w:rsidRPr="00C34E0B">
              <w:rPr>
                <w:rFonts w:ascii="標楷體" w:eastAsia="標楷體" w:hAnsi="標楷體"/>
                <w:b/>
                <w:color w:val="FF0000"/>
                <w:sz w:val="20"/>
              </w:rPr>
              <w:t>E-mail：</w:t>
            </w:r>
            <w:hyperlink r:id="rId15" w:history="1">
              <w:r w:rsidRPr="00C34E0B">
                <w:rPr>
                  <w:rStyle w:val="a9"/>
                  <w:rFonts w:ascii="標楷體" w:eastAsia="標楷體" w:hAnsi="標楷體"/>
                  <w:b/>
                  <w:color w:val="FF0000"/>
                  <w:sz w:val="20"/>
                </w:rPr>
                <w:t>epdf33e@gmail.com</w:t>
              </w:r>
            </w:hyperlink>
            <w:r w:rsidRPr="00C34E0B">
              <w:rPr>
                <w:rFonts w:ascii="標楷體" w:eastAsia="標楷體" w:hAnsi="標楷體" w:hint="eastAsia"/>
                <w:b/>
                <w:color w:val="FF0000"/>
                <w:sz w:val="20"/>
              </w:rPr>
              <w:t>、</w:t>
            </w:r>
            <w:r w:rsidRPr="00C34E0B">
              <w:rPr>
                <w:rFonts w:ascii="標楷體" w:eastAsia="標楷體" w:hAnsi="標楷體"/>
                <w:b/>
                <w:color w:val="FF0000"/>
                <w:sz w:val="20"/>
              </w:rPr>
              <w:t>傳真06-5050616</w:t>
            </w:r>
            <w:r w:rsidRPr="00C34E0B">
              <w:rPr>
                <w:rFonts w:ascii="標楷體" w:eastAsia="標楷體" w:hAnsi="標楷體" w:hint="eastAsia"/>
                <w:b/>
                <w:color w:val="FF0000"/>
                <w:sz w:val="20"/>
              </w:rPr>
              <w:t>。</w:t>
            </w:r>
          </w:p>
          <w:p w14:paraId="666D322F" w14:textId="77777777" w:rsidR="00041531" w:rsidRPr="00C34E0B" w:rsidRDefault="00041531" w:rsidP="00F875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4E0B">
              <w:rPr>
                <w:rFonts w:ascii="標楷體" w:eastAsia="標楷體" w:hAnsi="標楷體" w:hint="eastAsia"/>
                <w:b/>
                <w:sz w:val="20"/>
                <w:szCs w:val="20"/>
              </w:rPr>
              <w:t>4、報名表上之各欄位請詳加填寫，以確認人員資料及配合投保旅遊保險資料正確性。</w:t>
            </w:r>
          </w:p>
        </w:tc>
      </w:tr>
    </w:tbl>
    <w:p w14:paraId="3E44724E" w14:textId="77777777" w:rsidR="009B5A97" w:rsidRPr="00C34E0B" w:rsidRDefault="009B5A97" w:rsidP="000679A2">
      <w:pPr>
        <w:snapToGrid w:val="0"/>
        <w:ind w:leftChars="59" w:left="1100" w:hangingChars="399" w:hanging="958"/>
        <w:rPr>
          <w:rFonts w:ascii="標楷體" w:eastAsia="標楷體" w:hAnsi="標楷體"/>
        </w:rPr>
      </w:pPr>
    </w:p>
    <w:sectPr w:rsidR="009B5A97" w:rsidRPr="00C34E0B" w:rsidSect="00C34E0B">
      <w:footerReference w:type="default" r:id="rId16"/>
      <w:pgSz w:w="11906" w:h="16838"/>
      <w:pgMar w:top="1276" w:right="991" w:bottom="993" w:left="1276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6C57" w14:textId="77777777" w:rsidR="005042A2" w:rsidRDefault="005042A2" w:rsidP="00220438">
      <w:r>
        <w:separator/>
      </w:r>
    </w:p>
  </w:endnote>
  <w:endnote w:type="continuationSeparator" w:id="0">
    <w:p w14:paraId="579B8E80" w14:textId="77777777" w:rsidR="005042A2" w:rsidRDefault="005042A2" w:rsidP="0022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B059" w14:textId="77777777" w:rsidR="001C238C" w:rsidRDefault="001C23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07B" w:rsidRPr="009A307B">
      <w:rPr>
        <w:noProof/>
        <w:lang w:val="zh-TW"/>
      </w:rPr>
      <w:t>1</w:t>
    </w:r>
    <w:r>
      <w:fldChar w:fldCharType="end"/>
    </w:r>
  </w:p>
  <w:p w14:paraId="754C29FC" w14:textId="77777777" w:rsidR="001C238C" w:rsidRDefault="001C23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55D8" w14:textId="77777777" w:rsidR="005042A2" w:rsidRDefault="005042A2" w:rsidP="00220438">
      <w:r>
        <w:separator/>
      </w:r>
    </w:p>
  </w:footnote>
  <w:footnote w:type="continuationSeparator" w:id="0">
    <w:p w14:paraId="5167A882" w14:textId="77777777" w:rsidR="005042A2" w:rsidRDefault="005042A2" w:rsidP="0022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3E3"/>
    <w:multiLevelType w:val="hybridMultilevel"/>
    <w:tmpl w:val="2B1C5910"/>
    <w:lvl w:ilvl="0" w:tplc="ABC65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ACC597E"/>
    <w:multiLevelType w:val="hybridMultilevel"/>
    <w:tmpl w:val="A1FA7388"/>
    <w:lvl w:ilvl="0" w:tplc="FA3A09EA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" w15:restartNumberingAfterBreak="0">
    <w:nsid w:val="0EA0459F"/>
    <w:multiLevelType w:val="hybridMultilevel"/>
    <w:tmpl w:val="6E9003D8"/>
    <w:lvl w:ilvl="0" w:tplc="04090003">
      <w:start w:val="1"/>
      <w:numFmt w:val="bullet"/>
      <w:lvlText w:val=""/>
      <w:lvlJc w:val="left"/>
      <w:pPr>
        <w:ind w:left="4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</w:abstractNum>
  <w:abstractNum w:abstractNumId="3" w15:restartNumberingAfterBreak="0">
    <w:nsid w:val="0EF62966"/>
    <w:multiLevelType w:val="hybridMultilevel"/>
    <w:tmpl w:val="FA88C780"/>
    <w:lvl w:ilvl="0" w:tplc="135C1B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14552B37"/>
    <w:multiLevelType w:val="hybridMultilevel"/>
    <w:tmpl w:val="45265212"/>
    <w:lvl w:ilvl="0" w:tplc="A184F6B0">
      <w:start w:val="1"/>
      <w:numFmt w:val="decimalFullWidth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1B4E2B18"/>
    <w:multiLevelType w:val="hybridMultilevel"/>
    <w:tmpl w:val="9AD8D8DA"/>
    <w:lvl w:ilvl="0" w:tplc="A3D0D602">
      <w:start w:val="1"/>
      <w:numFmt w:val="lowerLetter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6" w15:restartNumberingAfterBreak="0">
    <w:nsid w:val="20882843"/>
    <w:multiLevelType w:val="hybridMultilevel"/>
    <w:tmpl w:val="4C0E49C2"/>
    <w:lvl w:ilvl="0" w:tplc="913E8C28">
      <w:start w:val="1"/>
      <w:numFmt w:val="ideographLegalTradition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3C85825"/>
    <w:multiLevelType w:val="hybridMultilevel"/>
    <w:tmpl w:val="9AD8D8DA"/>
    <w:lvl w:ilvl="0" w:tplc="A3D0D602">
      <w:start w:val="1"/>
      <w:numFmt w:val="lowerLetter"/>
      <w:lvlText w:val="%1."/>
      <w:lvlJc w:val="left"/>
      <w:pPr>
        <w:ind w:left="3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6" w:hanging="480"/>
      </w:pPr>
    </w:lvl>
    <w:lvl w:ilvl="2" w:tplc="0409001B" w:tentative="1">
      <w:start w:val="1"/>
      <w:numFmt w:val="lowerRoman"/>
      <w:lvlText w:val="%3."/>
      <w:lvlJc w:val="right"/>
      <w:pPr>
        <w:ind w:left="4556" w:hanging="480"/>
      </w:pPr>
    </w:lvl>
    <w:lvl w:ilvl="3" w:tplc="0409000F" w:tentative="1">
      <w:start w:val="1"/>
      <w:numFmt w:val="decimal"/>
      <w:lvlText w:val="%4."/>
      <w:lvlJc w:val="left"/>
      <w:pPr>
        <w:ind w:left="5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6" w:hanging="480"/>
      </w:pPr>
    </w:lvl>
    <w:lvl w:ilvl="5" w:tplc="0409001B" w:tentative="1">
      <w:start w:val="1"/>
      <w:numFmt w:val="lowerRoman"/>
      <w:lvlText w:val="%6."/>
      <w:lvlJc w:val="right"/>
      <w:pPr>
        <w:ind w:left="5996" w:hanging="480"/>
      </w:pPr>
    </w:lvl>
    <w:lvl w:ilvl="6" w:tplc="0409000F" w:tentative="1">
      <w:start w:val="1"/>
      <w:numFmt w:val="decimal"/>
      <w:lvlText w:val="%7."/>
      <w:lvlJc w:val="left"/>
      <w:pPr>
        <w:ind w:left="6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6" w:hanging="480"/>
      </w:pPr>
    </w:lvl>
    <w:lvl w:ilvl="8" w:tplc="0409001B" w:tentative="1">
      <w:start w:val="1"/>
      <w:numFmt w:val="lowerRoman"/>
      <w:lvlText w:val="%9."/>
      <w:lvlJc w:val="right"/>
      <w:pPr>
        <w:ind w:left="7436" w:hanging="480"/>
      </w:pPr>
    </w:lvl>
  </w:abstractNum>
  <w:abstractNum w:abstractNumId="8" w15:restartNumberingAfterBreak="0">
    <w:nsid w:val="2C6A22CA"/>
    <w:multiLevelType w:val="hybridMultilevel"/>
    <w:tmpl w:val="1814F75E"/>
    <w:lvl w:ilvl="0" w:tplc="C4965952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9" w15:restartNumberingAfterBreak="0">
    <w:nsid w:val="2CFB41C8"/>
    <w:multiLevelType w:val="hybridMultilevel"/>
    <w:tmpl w:val="44C8FB6C"/>
    <w:lvl w:ilvl="0" w:tplc="2A88F94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5" w:hanging="480"/>
      </w:pPr>
    </w:lvl>
    <w:lvl w:ilvl="2" w:tplc="0409001B" w:tentative="1">
      <w:start w:val="1"/>
      <w:numFmt w:val="lowerRoman"/>
      <w:lvlText w:val="%3."/>
      <w:lvlJc w:val="right"/>
      <w:pPr>
        <w:ind w:left="1835" w:hanging="480"/>
      </w:pPr>
    </w:lvl>
    <w:lvl w:ilvl="3" w:tplc="0409000F" w:tentative="1">
      <w:start w:val="1"/>
      <w:numFmt w:val="decimal"/>
      <w:lvlText w:val="%4."/>
      <w:lvlJc w:val="left"/>
      <w:pPr>
        <w:ind w:left="2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5" w:hanging="480"/>
      </w:pPr>
    </w:lvl>
    <w:lvl w:ilvl="5" w:tplc="0409001B" w:tentative="1">
      <w:start w:val="1"/>
      <w:numFmt w:val="lowerRoman"/>
      <w:lvlText w:val="%6."/>
      <w:lvlJc w:val="right"/>
      <w:pPr>
        <w:ind w:left="3275" w:hanging="480"/>
      </w:pPr>
    </w:lvl>
    <w:lvl w:ilvl="6" w:tplc="0409000F" w:tentative="1">
      <w:start w:val="1"/>
      <w:numFmt w:val="decimal"/>
      <w:lvlText w:val="%7."/>
      <w:lvlJc w:val="left"/>
      <w:pPr>
        <w:ind w:left="3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5" w:hanging="480"/>
      </w:pPr>
    </w:lvl>
    <w:lvl w:ilvl="8" w:tplc="0409001B" w:tentative="1">
      <w:start w:val="1"/>
      <w:numFmt w:val="lowerRoman"/>
      <w:lvlText w:val="%9."/>
      <w:lvlJc w:val="right"/>
      <w:pPr>
        <w:ind w:left="4715" w:hanging="480"/>
      </w:pPr>
    </w:lvl>
  </w:abstractNum>
  <w:abstractNum w:abstractNumId="10" w15:restartNumberingAfterBreak="0">
    <w:nsid w:val="300F7D8E"/>
    <w:multiLevelType w:val="hybridMultilevel"/>
    <w:tmpl w:val="A7702832"/>
    <w:lvl w:ilvl="0" w:tplc="2ECEEE26">
      <w:start w:val="1"/>
      <w:numFmt w:val="decimal"/>
      <w:lvlText w:val="%1."/>
      <w:lvlJc w:val="left"/>
      <w:pPr>
        <w:ind w:left="780" w:hanging="372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1" w15:restartNumberingAfterBreak="0">
    <w:nsid w:val="36C741CD"/>
    <w:multiLevelType w:val="hybridMultilevel"/>
    <w:tmpl w:val="9AD8D8DA"/>
    <w:lvl w:ilvl="0" w:tplc="A3D0D602">
      <w:start w:val="1"/>
      <w:numFmt w:val="lowerLetter"/>
      <w:lvlText w:val="%1."/>
      <w:lvlJc w:val="left"/>
      <w:pPr>
        <w:ind w:left="3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6" w:hanging="480"/>
      </w:pPr>
    </w:lvl>
    <w:lvl w:ilvl="2" w:tplc="0409001B" w:tentative="1">
      <w:start w:val="1"/>
      <w:numFmt w:val="lowerRoman"/>
      <w:lvlText w:val="%3."/>
      <w:lvlJc w:val="right"/>
      <w:pPr>
        <w:ind w:left="4556" w:hanging="480"/>
      </w:pPr>
    </w:lvl>
    <w:lvl w:ilvl="3" w:tplc="0409000F" w:tentative="1">
      <w:start w:val="1"/>
      <w:numFmt w:val="decimal"/>
      <w:lvlText w:val="%4."/>
      <w:lvlJc w:val="left"/>
      <w:pPr>
        <w:ind w:left="5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6" w:hanging="480"/>
      </w:pPr>
    </w:lvl>
    <w:lvl w:ilvl="5" w:tplc="0409001B" w:tentative="1">
      <w:start w:val="1"/>
      <w:numFmt w:val="lowerRoman"/>
      <w:lvlText w:val="%6."/>
      <w:lvlJc w:val="right"/>
      <w:pPr>
        <w:ind w:left="5996" w:hanging="480"/>
      </w:pPr>
    </w:lvl>
    <w:lvl w:ilvl="6" w:tplc="0409000F" w:tentative="1">
      <w:start w:val="1"/>
      <w:numFmt w:val="decimal"/>
      <w:lvlText w:val="%7."/>
      <w:lvlJc w:val="left"/>
      <w:pPr>
        <w:ind w:left="6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6" w:hanging="480"/>
      </w:pPr>
    </w:lvl>
    <w:lvl w:ilvl="8" w:tplc="0409001B" w:tentative="1">
      <w:start w:val="1"/>
      <w:numFmt w:val="lowerRoman"/>
      <w:lvlText w:val="%9."/>
      <w:lvlJc w:val="right"/>
      <w:pPr>
        <w:ind w:left="7436" w:hanging="480"/>
      </w:pPr>
    </w:lvl>
  </w:abstractNum>
  <w:abstractNum w:abstractNumId="12" w15:restartNumberingAfterBreak="0">
    <w:nsid w:val="38B24B20"/>
    <w:multiLevelType w:val="hybridMultilevel"/>
    <w:tmpl w:val="F70ADF8E"/>
    <w:lvl w:ilvl="0" w:tplc="217C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437C07"/>
    <w:multiLevelType w:val="hybridMultilevel"/>
    <w:tmpl w:val="E7D0BF36"/>
    <w:lvl w:ilvl="0" w:tplc="FECEA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626EEB"/>
    <w:multiLevelType w:val="hybridMultilevel"/>
    <w:tmpl w:val="51686F88"/>
    <w:lvl w:ilvl="0" w:tplc="EA24233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BD76EC"/>
    <w:multiLevelType w:val="hybridMultilevel"/>
    <w:tmpl w:val="FB348692"/>
    <w:lvl w:ilvl="0" w:tplc="C7468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D33B16"/>
    <w:multiLevelType w:val="hybridMultilevel"/>
    <w:tmpl w:val="8F6A828A"/>
    <w:lvl w:ilvl="0" w:tplc="C86697BC">
      <w:start w:val="1"/>
      <w:numFmt w:val="lowerLetter"/>
      <w:lvlText w:val="%1."/>
      <w:lvlJc w:val="left"/>
      <w:pPr>
        <w:ind w:left="16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9" w:hanging="480"/>
      </w:p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17" w15:restartNumberingAfterBreak="0">
    <w:nsid w:val="42FD299D"/>
    <w:multiLevelType w:val="hybridMultilevel"/>
    <w:tmpl w:val="6ECE6E5E"/>
    <w:lvl w:ilvl="0" w:tplc="04090003">
      <w:start w:val="1"/>
      <w:numFmt w:val="bullet"/>
      <w:lvlText w:val=""/>
      <w:lvlJc w:val="left"/>
      <w:pPr>
        <w:ind w:left="4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</w:abstractNum>
  <w:abstractNum w:abstractNumId="18" w15:restartNumberingAfterBreak="0">
    <w:nsid w:val="46B00516"/>
    <w:multiLevelType w:val="hybridMultilevel"/>
    <w:tmpl w:val="6042189C"/>
    <w:lvl w:ilvl="0" w:tplc="4424A3E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78D1FB2"/>
    <w:multiLevelType w:val="hybridMultilevel"/>
    <w:tmpl w:val="B6A2E684"/>
    <w:lvl w:ilvl="0" w:tplc="72B28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CD4966"/>
    <w:multiLevelType w:val="hybridMultilevel"/>
    <w:tmpl w:val="BC246804"/>
    <w:lvl w:ilvl="0" w:tplc="288CD444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4E282C22"/>
    <w:multiLevelType w:val="hybridMultilevel"/>
    <w:tmpl w:val="835602BE"/>
    <w:lvl w:ilvl="0" w:tplc="C3785F2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 w15:restartNumberingAfterBreak="0">
    <w:nsid w:val="51282B29"/>
    <w:multiLevelType w:val="hybridMultilevel"/>
    <w:tmpl w:val="09A2EA7C"/>
    <w:lvl w:ilvl="0" w:tplc="711EE83C">
      <w:start w:val="1"/>
      <w:numFmt w:val="lowerLetter"/>
      <w:lvlText w:val="%1."/>
      <w:lvlJc w:val="left"/>
      <w:pPr>
        <w:ind w:left="816" w:hanging="408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3" w15:restartNumberingAfterBreak="0">
    <w:nsid w:val="55EB651F"/>
    <w:multiLevelType w:val="hybridMultilevel"/>
    <w:tmpl w:val="76A2AB3A"/>
    <w:lvl w:ilvl="0" w:tplc="AFFCF744">
      <w:start w:val="1"/>
      <w:numFmt w:val="decimal"/>
      <w:lvlText w:val="%1."/>
      <w:lvlJc w:val="left"/>
      <w:pPr>
        <w:ind w:left="408" w:hanging="408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860948"/>
    <w:multiLevelType w:val="hybridMultilevel"/>
    <w:tmpl w:val="83D880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D7443DA">
      <w:start w:val="1"/>
      <w:numFmt w:val="ideographDigit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A80F72"/>
    <w:multiLevelType w:val="hybridMultilevel"/>
    <w:tmpl w:val="BA8ACADE"/>
    <w:lvl w:ilvl="0" w:tplc="04090003">
      <w:start w:val="1"/>
      <w:numFmt w:val="bullet"/>
      <w:lvlText w:val=""/>
      <w:lvlJc w:val="left"/>
      <w:pPr>
        <w:ind w:left="4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</w:abstractNum>
  <w:abstractNum w:abstractNumId="26" w15:restartNumberingAfterBreak="0">
    <w:nsid w:val="598633DD"/>
    <w:multiLevelType w:val="hybridMultilevel"/>
    <w:tmpl w:val="B198A2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799021B"/>
    <w:multiLevelType w:val="hybridMultilevel"/>
    <w:tmpl w:val="9AD8D8DA"/>
    <w:lvl w:ilvl="0" w:tplc="A3D0D602">
      <w:start w:val="1"/>
      <w:numFmt w:val="lowerLetter"/>
      <w:lvlText w:val="%1."/>
      <w:lvlJc w:val="left"/>
      <w:pPr>
        <w:ind w:left="3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6" w:hanging="480"/>
      </w:pPr>
    </w:lvl>
    <w:lvl w:ilvl="2" w:tplc="0409001B" w:tentative="1">
      <w:start w:val="1"/>
      <w:numFmt w:val="lowerRoman"/>
      <w:lvlText w:val="%3."/>
      <w:lvlJc w:val="right"/>
      <w:pPr>
        <w:ind w:left="4556" w:hanging="480"/>
      </w:pPr>
    </w:lvl>
    <w:lvl w:ilvl="3" w:tplc="0409000F" w:tentative="1">
      <w:start w:val="1"/>
      <w:numFmt w:val="decimal"/>
      <w:lvlText w:val="%4."/>
      <w:lvlJc w:val="left"/>
      <w:pPr>
        <w:ind w:left="5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6" w:hanging="480"/>
      </w:pPr>
    </w:lvl>
    <w:lvl w:ilvl="5" w:tplc="0409001B" w:tentative="1">
      <w:start w:val="1"/>
      <w:numFmt w:val="lowerRoman"/>
      <w:lvlText w:val="%6."/>
      <w:lvlJc w:val="right"/>
      <w:pPr>
        <w:ind w:left="5996" w:hanging="480"/>
      </w:pPr>
    </w:lvl>
    <w:lvl w:ilvl="6" w:tplc="0409000F" w:tentative="1">
      <w:start w:val="1"/>
      <w:numFmt w:val="decimal"/>
      <w:lvlText w:val="%7."/>
      <w:lvlJc w:val="left"/>
      <w:pPr>
        <w:ind w:left="6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6" w:hanging="480"/>
      </w:pPr>
    </w:lvl>
    <w:lvl w:ilvl="8" w:tplc="0409001B" w:tentative="1">
      <w:start w:val="1"/>
      <w:numFmt w:val="lowerRoman"/>
      <w:lvlText w:val="%9."/>
      <w:lvlJc w:val="right"/>
      <w:pPr>
        <w:ind w:left="7436" w:hanging="480"/>
      </w:pPr>
    </w:lvl>
  </w:abstractNum>
  <w:abstractNum w:abstractNumId="28" w15:restartNumberingAfterBreak="0">
    <w:nsid w:val="7B0E094C"/>
    <w:multiLevelType w:val="hybridMultilevel"/>
    <w:tmpl w:val="BC246804"/>
    <w:lvl w:ilvl="0" w:tplc="288CD444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7CEA7CC0"/>
    <w:multiLevelType w:val="hybridMultilevel"/>
    <w:tmpl w:val="1A324EE2"/>
    <w:lvl w:ilvl="0" w:tplc="76307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1"/>
  </w:num>
  <w:num w:numId="5">
    <w:abstractNumId w:val="7"/>
  </w:num>
  <w:num w:numId="6">
    <w:abstractNumId w:val="29"/>
  </w:num>
  <w:num w:numId="7">
    <w:abstractNumId w:val="23"/>
  </w:num>
  <w:num w:numId="8">
    <w:abstractNumId w:val="10"/>
  </w:num>
  <w:num w:numId="9">
    <w:abstractNumId w:val="22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25"/>
  </w:num>
  <w:num w:numId="16">
    <w:abstractNumId w:val="2"/>
  </w:num>
  <w:num w:numId="17">
    <w:abstractNumId w:val="26"/>
  </w:num>
  <w:num w:numId="18">
    <w:abstractNumId w:val="18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  <w:num w:numId="23">
    <w:abstractNumId w:val="28"/>
  </w:num>
  <w:num w:numId="24">
    <w:abstractNumId w:val="15"/>
  </w:num>
  <w:num w:numId="25">
    <w:abstractNumId w:val="24"/>
  </w:num>
  <w:num w:numId="26">
    <w:abstractNumId w:val="5"/>
  </w:num>
  <w:num w:numId="27">
    <w:abstractNumId w:val="12"/>
  </w:num>
  <w:num w:numId="28">
    <w:abstractNumId w:val="27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78"/>
    <w:rsid w:val="00013C54"/>
    <w:rsid w:val="00014500"/>
    <w:rsid w:val="00015AC0"/>
    <w:rsid w:val="00023D79"/>
    <w:rsid w:val="0003692C"/>
    <w:rsid w:val="0003781F"/>
    <w:rsid w:val="00041531"/>
    <w:rsid w:val="0004258B"/>
    <w:rsid w:val="000529CD"/>
    <w:rsid w:val="00055F94"/>
    <w:rsid w:val="000679A2"/>
    <w:rsid w:val="000775D8"/>
    <w:rsid w:val="000876B2"/>
    <w:rsid w:val="00091150"/>
    <w:rsid w:val="000911B4"/>
    <w:rsid w:val="000A12E8"/>
    <w:rsid w:val="000A16BA"/>
    <w:rsid w:val="000B009B"/>
    <w:rsid w:val="000B3449"/>
    <w:rsid w:val="000B54C5"/>
    <w:rsid w:val="000B7DD9"/>
    <w:rsid w:val="000C206D"/>
    <w:rsid w:val="000C7CCB"/>
    <w:rsid w:val="000D110C"/>
    <w:rsid w:val="000D6070"/>
    <w:rsid w:val="00111BBC"/>
    <w:rsid w:val="00113E61"/>
    <w:rsid w:val="001173B7"/>
    <w:rsid w:val="00130054"/>
    <w:rsid w:val="001409E0"/>
    <w:rsid w:val="0014114B"/>
    <w:rsid w:val="001460EB"/>
    <w:rsid w:val="001468C7"/>
    <w:rsid w:val="0015168E"/>
    <w:rsid w:val="0015477C"/>
    <w:rsid w:val="0016064F"/>
    <w:rsid w:val="00163079"/>
    <w:rsid w:val="0017112D"/>
    <w:rsid w:val="001817EA"/>
    <w:rsid w:val="00185B45"/>
    <w:rsid w:val="00194EC1"/>
    <w:rsid w:val="001967D0"/>
    <w:rsid w:val="001B2F98"/>
    <w:rsid w:val="001B34D9"/>
    <w:rsid w:val="001B7F13"/>
    <w:rsid w:val="001C238C"/>
    <w:rsid w:val="001C35D2"/>
    <w:rsid w:val="001C5239"/>
    <w:rsid w:val="001D2C14"/>
    <w:rsid w:val="001E64C9"/>
    <w:rsid w:val="001E7CB1"/>
    <w:rsid w:val="001F29D9"/>
    <w:rsid w:val="001F4F22"/>
    <w:rsid w:val="00220438"/>
    <w:rsid w:val="00230FA5"/>
    <w:rsid w:val="00232897"/>
    <w:rsid w:val="00233BE8"/>
    <w:rsid w:val="00234769"/>
    <w:rsid w:val="002454FF"/>
    <w:rsid w:val="00245764"/>
    <w:rsid w:val="00252BC7"/>
    <w:rsid w:val="00253AEF"/>
    <w:rsid w:val="002546DD"/>
    <w:rsid w:val="00257F49"/>
    <w:rsid w:val="0026789A"/>
    <w:rsid w:val="0027227F"/>
    <w:rsid w:val="00274A87"/>
    <w:rsid w:val="002835A0"/>
    <w:rsid w:val="00287223"/>
    <w:rsid w:val="00291EDD"/>
    <w:rsid w:val="00291F4B"/>
    <w:rsid w:val="00292F58"/>
    <w:rsid w:val="002A01B3"/>
    <w:rsid w:val="002A492F"/>
    <w:rsid w:val="002B278C"/>
    <w:rsid w:val="002C7978"/>
    <w:rsid w:val="002D6074"/>
    <w:rsid w:val="002E0D76"/>
    <w:rsid w:val="002E1241"/>
    <w:rsid w:val="002E2E15"/>
    <w:rsid w:val="002F2F92"/>
    <w:rsid w:val="003006F5"/>
    <w:rsid w:val="00305AD4"/>
    <w:rsid w:val="00313907"/>
    <w:rsid w:val="0032366F"/>
    <w:rsid w:val="003270DB"/>
    <w:rsid w:val="0033719F"/>
    <w:rsid w:val="00340EB3"/>
    <w:rsid w:val="00341952"/>
    <w:rsid w:val="00342C73"/>
    <w:rsid w:val="003448D8"/>
    <w:rsid w:val="00355FEE"/>
    <w:rsid w:val="00357364"/>
    <w:rsid w:val="00361BBF"/>
    <w:rsid w:val="003630A7"/>
    <w:rsid w:val="00375C00"/>
    <w:rsid w:val="0038750E"/>
    <w:rsid w:val="003A25E6"/>
    <w:rsid w:val="003A5470"/>
    <w:rsid w:val="003B5535"/>
    <w:rsid w:val="003D46FD"/>
    <w:rsid w:val="003E0837"/>
    <w:rsid w:val="003E2972"/>
    <w:rsid w:val="003E3DED"/>
    <w:rsid w:val="003E7225"/>
    <w:rsid w:val="003F07A0"/>
    <w:rsid w:val="003F0993"/>
    <w:rsid w:val="003F2D16"/>
    <w:rsid w:val="003F39C2"/>
    <w:rsid w:val="00405F84"/>
    <w:rsid w:val="004072A7"/>
    <w:rsid w:val="00413395"/>
    <w:rsid w:val="00414275"/>
    <w:rsid w:val="0041702E"/>
    <w:rsid w:val="00417103"/>
    <w:rsid w:val="004402C2"/>
    <w:rsid w:val="00442D2E"/>
    <w:rsid w:val="00447BE8"/>
    <w:rsid w:val="004549E9"/>
    <w:rsid w:val="004663AD"/>
    <w:rsid w:val="0047112C"/>
    <w:rsid w:val="00484D9B"/>
    <w:rsid w:val="0048648A"/>
    <w:rsid w:val="00494105"/>
    <w:rsid w:val="004953C3"/>
    <w:rsid w:val="00497E17"/>
    <w:rsid w:val="004C2920"/>
    <w:rsid w:val="004C6803"/>
    <w:rsid w:val="004D138C"/>
    <w:rsid w:val="00500F41"/>
    <w:rsid w:val="0050206C"/>
    <w:rsid w:val="005042A2"/>
    <w:rsid w:val="00504526"/>
    <w:rsid w:val="00512C3F"/>
    <w:rsid w:val="0052294E"/>
    <w:rsid w:val="00532CB1"/>
    <w:rsid w:val="005338C6"/>
    <w:rsid w:val="00545A2D"/>
    <w:rsid w:val="00550FA6"/>
    <w:rsid w:val="005555A2"/>
    <w:rsid w:val="005561EF"/>
    <w:rsid w:val="005624DC"/>
    <w:rsid w:val="005673C3"/>
    <w:rsid w:val="0057149D"/>
    <w:rsid w:val="005833D1"/>
    <w:rsid w:val="00595039"/>
    <w:rsid w:val="005A2C36"/>
    <w:rsid w:val="005B051C"/>
    <w:rsid w:val="005B524C"/>
    <w:rsid w:val="005B7437"/>
    <w:rsid w:val="005C1567"/>
    <w:rsid w:val="005C3224"/>
    <w:rsid w:val="005C5F13"/>
    <w:rsid w:val="005D183B"/>
    <w:rsid w:val="005D7F3C"/>
    <w:rsid w:val="005E393C"/>
    <w:rsid w:val="005E4958"/>
    <w:rsid w:val="005F596A"/>
    <w:rsid w:val="005F6E06"/>
    <w:rsid w:val="005F7B47"/>
    <w:rsid w:val="006014BD"/>
    <w:rsid w:val="00602504"/>
    <w:rsid w:val="00603A41"/>
    <w:rsid w:val="006053C6"/>
    <w:rsid w:val="00610BDE"/>
    <w:rsid w:val="00621146"/>
    <w:rsid w:val="00632B90"/>
    <w:rsid w:val="00642A88"/>
    <w:rsid w:val="00642FA3"/>
    <w:rsid w:val="00644673"/>
    <w:rsid w:val="006509D9"/>
    <w:rsid w:val="00652934"/>
    <w:rsid w:val="00654ACD"/>
    <w:rsid w:val="006568CA"/>
    <w:rsid w:val="00657968"/>
    <w:rsid w:val="00657CC4"/>
    <w:rsid w:val="006668B5"/>
    <w:rsid w:val="00673983"/>
    <w:rsid w:val="00682606"/>
    <w:rsid w:val="00686DA4"/>
    <w:rsid w:val="00687974"/>
    <w:rsid w:val="006943F8"/>
    <w:rsid w:val="00695F6E"/>
    <w:rsid w:val="006A0312"/>
    <w:rsid w:val="006A2F6C"/>
    <w:rsid w:val="006A600D"/>
    <w:rsid w:val="006B0557"/>
    <w:rsid w:val="006B2FC2"/>
    <w:rsid w:val="006B3DAC"/>
    <w:rsid w:val="006B5634"/>
    <w:rsid w:val="006B6380"/>
    <w:rsid w:val="006B781B"/>
    <w:rsid w:val="006C433F"/>
    <w:rsid w:val="006D04A9"/>
    <w:rsid w:val="006D7DFC"/>
    <w:rsid w:val="006E2F3B"/>
    <w:rsid w:val="006E4D05"/>
    <w:rsid w:val="006E558B"/>
    <w:rsid w:val="006E790F"/>
    <w:rsid w:val="006F4BBA"/>
    <w:rsid w:val="0070527C"/>
    <w:rsid w:val="00710598"/>
    <w:rsid w:val="00731DFC"/>
    <w:rsid w:val="007338A6"/>
    <w:rsid w:val="00733B62"/>
    <w:rsid w:val="00733F02"/>
    <w:rsid w:val="007356D2"/>
    <w:rsid w:val="00735A63"/>
    <w:rsid w:val="007371EC"/>
    <w:rsid w:val="007408CE"/>
    <w:rsid w:val="00743553"/>
    <w:rsid w:val="0075426B"/>
    <w:rsid w:val="00757011"/>
    <w:rsid w:val="0076481A"/>
    <w:rsid w:val="0076599B"/>
    <w:rsid w:val="00787050"/>
    <w:rsid w:val="00790D11"/>
    <w:rsid w:val="007A53B4"/>
    <w:rsid w:val="007B18A7"/>
    <w:rsid w:val="007C134B"/>
    <w:rsid w:val="007C3E1B"/>
    <w:rsid w:val="007C5F2C"/>
    <w:rsid w:val="007C6065"/>
    <w:rsid w:val="007D0436"/>
    <w:rsid w:val="007D3853"/>
    <w:rsid w:val="00803209"/>
    <w:rsid w:val="008063FF"/>
    <w:rsid w:val="00823307"/>
    <w:rsid w:val="00823AFC"/>
    <w:rsid w:val="00823E96"/>
    <w:rsid w:val="0083086D"/>
    <w:rsid w:val="00837898"/>
    <w:rsid w:val="00840883"/>
    <w:rsid w:val="008474EB"/>
    <w:rsid w:val="00847A92"/>
    <w:rsid w:val="00847D23"/>
    <w:rsid w:val="00847E75"/>
    <w:rsid w:val="00852173"/>
    <w:rsid w:val="00863EF8"/>
    <w:rsid w:val="00866C3D"/>
    <w:rsid w:val="008745D5"/>
    <w:rsid w:val="00880935"/>
    <w:rsid w:val="00896378"/>
    <w:rsid w:val="0089724F"/>
    <w:rsid w:val="008A3CF5"/>
    <w:rsid w:val="008A492F"/>
    <w:rsid w:val="008B2879"/>
    <w:rsid w:val="008B4B05"/>
    <w:rsid w:val="008B7C5A"/>
    <w:rsid w:val="008C45FF"/>
    <w:rsid w:val="008C4F86"/>
    <w:rsid w:val="008F4541"/>
    <w:rsid w:val="008F6FB0"/>
    <w:rsid w:val="008F7884"/>
    <w:rsid w:val="00906C85"/>
    <w:rsid w:val="0094273D"/>
    <w:rsid w:val="00942E35"/>
    <w:rsid w:val="00954056"/>
    <w:rsid w:val="00954E1D"/>
    <w:rsid w:val="009571BA"/>
    <w:rsid w:val="009576C2"/>
    <w:rsid w:val="00963DE8"/>
    <w:rsid w:val="009653EC"/>
    <w:rsid w:val="00976E1F"/>
    <w:rsid w:val="0097746B"/>
    <w:rsid w:val="0097746E"/>
    <w:rsid w:val="00980CF5"/>
    <w:rsid w:val="009873D2"/>
    <w:rsid w:val="00994D37"/>
    <w:rsid w:val="00995BFE"/>
    <w:rsid w:val="009A22A1"/>
    <w:rsid w:val="009A307B"/>
    <w:rsid w:val="009A4558"/>
    <w:rsid w:val="009B059A"/>
    <w:rsid w:val="009B2262"/>
    <w:rsid w:val="009B3050"/>
    <w:rsid w:val="009B5A97"/>
    <w:rsid w:val="009C0E76"/>
    <w:rsid w:val="009C6FB2"/>
    <w:rsid w:val="009E05B0"/>
    <w:rsid w:val="009F7B58"/>
    <w:rsid w:val="00A076C8"/>
    <w:rsid w:val="00A125EE"/>
    <w:rsid w:val="00A126D9"/>
    <w:rsid w:val="00A17989"/>
    <w:rsid w:val="00A200AA"/>
    <w:rsid w:val="00A22FC6"/>
    <w:rsid w:val="00A25BEF"/>
    <w:rsid w:val="00A2608C"/>
    <w:rsid w:val="00A314C9"/>
    <w:rsid w:val="00A37C99"/>
    <w:rsid w:val="00A43AA6"/>
    <w:rsid w:val="00A4661B"/>
    <w:rsid w:val="00A52981"/>
    <w:rsid w:val="00A629EA"/>
    <w:rsid w:val="00A63656"/>
    <w:rsid w:val="00A638A3"/>
    <w:rsid w:val="00A64B93"/>
    <w:rsid w:val="00A67692"/>
    <w:rsid w:val="00A67C37"/>
    <w:rsid w:val="00A701D2"/>
    <w:rsid w:val="00A72B8F"/>
    <w:rsid w:val="00A73F5B"/>
    <w:rsid w:val="00A75DFD"/>
    <w:rsid w:val="00A969FF"/>
    <w:rsid w:val="00AA03D2"/>
    <w:rsid w:val="00AA6CB6"/>
    <w:rsid w:val="00AA7504"/>
    <w:rsid w:val="00AB2BC2"/>
    <w:rsid w:val="00AB2FF9"/>
    <w:rsid w:val="00AB423D"/>
    <w:rsid w:val="00AB74F5"/>
    <w:rsid w:val="00AC094E"/>
    <w:rsid w:val="00AC346A"/>
    <w:rsid w:val="00AC69AA"/>
    <w:rsid w:val="00AC7000"/>
    <w:rsid w:val="00AF03E3"/>
    <w:rsid w:val="00AF574C"/>
    <w:rsid w:val="00B032D0"/>
    <w:rsid w:val="00B12024"/>
    <w:rsid w:val="00B205BB"/>
    <w:rsid w:val="00B31A7D"/>
    <w:rsid w:val="00B33E84"/>
    <w:rsid w:val="00B46260"/>
    <w:rsid w:val="00B53E94"/>
    <w:rsid w:val="00B60761"/>
    <w:rsid w:val="00B66C0B"/>
    <w:rsid w:val="00B71774"/>
    <w:rsid w:val="00B7785E"/>
    <w:rsid w:val="00B82FEC"/>
    <w:rsid w:val="00B87FB3"/>
    <w:rsid w:val="00B91470"/>
    <w:rsid w:val="00B94F06"/>
    <w:rsid w:val="00B95DCE"/>
    <w:rsid w:val="00BA0771"/>
    <w:rsid w:val="00BB296B"/>
    <w:rsid w:val="00BC289D"/>
    <w:rsid w:val="00BC3EBF"/>
    <w:rsid w:val="00BC7E8E"/>
    <w:rsid w:val="00BD20BE"/>
    <w:rsid w:val="00BD539B"/>
    <w:rsid w:val="00BD59F2"/>
    <w:rsid w:val="00BE5B23"/>
    <w:rsid w:val="00BE6D3A"/>
    <w:rsid w:val="00BE7309"/>
    <w:rsid w:val="00BE769A"/>
    <w:rsid w:val="00BF6D65"/>
    <w:rsid w:val="00C07161"/>
    <w:rsid w:val="00C07A98"/>
    <w:rsid w:val="00C159B1"/>
    <w:rsid w:val="00C17656"/>
    <w:rsid w:val="00C235C1"/>
    <w:rsid w:val="00C23F5B"/>
    <w:rsid w:val="00C24D03"/>
    <w:rsid w:val="00C33677"/>
    <w:rsid w:val="00C34E0B"/>
    <w:rsid w:val="00C408A3"/>
    <w:rsid w:val="00C44B54"/>
    <w:rsid w:val="00C458E9"/>
    <w:rsid w:val="00C47232"/>
    <w:rsid w:val="00C52BEE"/>
    <w:rsid w:val="00C55C10"/>
    <w:rsid w:val="00C67506"/>
    <w:rsid w:val="00C67D94"/>
    <w:rsid w:val="00C74BB8"/>
    <w:rsid w:val="00C824D5"/>
    <w:rsid w:val="00C946B8"/>
    <w:rsid w:val="00C96232"/>
    <w:rsid w:val="00CA0B8E"/>
    <w:rsid w:val="00CA3581"/>
    <w:rsid w:val="00CA70A2"/>
    <w:rsid w:val="00CB084F"/>
    <w:rsid w:val="00CB090B"/>
    <w:rsid w:val="00CB4C96"/>
    <w:rsid w:val="00CB614A"/>
    <w:rsid w:val="00CC70C8"/>
    <w:rsid w:val="00CD55F1"/>
    <w:rsid w:val="00CE5934"/>
    <w:rsid w:val="00CE711F"/>
    <w:rsid w:val="00CF4EAE"/>
    <w:rsid w:val="00D047F6"/>
    <w:rsid w:val="00D16064"/>
    <w:rsid w:val="00D20CB4"/>
    <w:rsid w:val="00D21E35"/>
    <w:rsid w:val="00D37F32"/>
    <w:rsid w:val="00D517FD"/>
    <w:rsid w:val="00D55F79"/>
    <w:rsid w:val="00D62D99"/>
    <w:rsid w:val="00D63AC3"/>
    <w:rsid w:val="00D7279C"/>
    <w:rsid w:val="00D77370"/>
    <w:rsid w:val="00D8051B"/>
    <w:rsid w:val="00D806C9"/>
    <w:rsid w:val="00D8234A"/>
    <w:rsid w:val="00D82C90"/>
    <w:rsid w:val="00D83BD7"/>
    <w:rsid w:val="00D868EC"/>
    <w:rsid w:val="00D9090E"/>
    <w:rsid w:val="00DA04AD"/>
    <w:rsid w:val="00DA06B7"/>
    <w:rsid w:val="00DA26C8"/>
    <w:rsid w:val="00DA59EA"/>
    <w:rsid w:val="00DB095C"/>
    <w:rsid w:val="00DB0D66"/>
    <w:rsid w:val="00DC2A5B"/>
    <w:rsid w:val="00DD364D"/>
    <w:rsid w:val="00DE034B"/>
    <w:rsid w:val="00DE0A1C"/>
    <w:rsid w:val="00DE15F2"/>
    <w:rsid w:val="00DE7389"/>
    <w:rsid w:val="00DF075D"/>
    <w:rsid w:val="00DF11FD"/>
    <w:rsid w:val="00DF542A"/>
    <w:rsid w:val="00E05853"/>
    <w:rsid w:val="00E25CB0"/>
    <w:rsid w:val="00E26D4E"/>
    <w:rsid w:val="00E31AE2"/>
    <w:rsid w:val="00E31B7A"/>
    <w:rsid w:val="00E37B2D"/>
    <w:rsid w:val="00E42855"/>
    <w:rsid w:val="00E573B4"/>
    <w:rsid w:val="00E60022"/>
    <w:rsid w:val="00E615C6"/>
    <w:rsid w:val="00E62664"/>
    <w:rsid w:val="00E64417"/>
    <w:rsid w:val="00E67022"/>
    <w:rsid w:val="00E733C5"/>
    <w:rsid w:val="00E77816"/>
    <w:rsid w:val="00E87ED9"/>
    <w:rsid w:val="00E905DE"/>
    <w:rsid w:val="00E9223A"/>
    <w:rsid w:val="00E963AB"/>
    <w:rsid w:val="00EA0331"/>
    <w:rsid w:val="00EA747C"/>
    <w:rsid w:val="00EB2283"/>
    <w:rsid w:val="00EB7BF2"/>
    <w:rsid w:val="00EC66F2"/>
    <w:rsid w:val="00EC6B69"/>
    <w:rsid w:val="00EC7BAF"/>
    <w:rsid w:val="00EE3EE7"/>
    <w:rsid w:val="00EF060C"/>
    <w:rsid w:val="00EF76F6"/>
    <w:rsid w:val="00F133A2"/>
    <w:rsid w:val="00F1551F"/>
    <w:rsid w:val="00F323DB"/>
    <w:rsid w:val="00F33D76"/>
    <w:rsid w:val="00F361A4"/>
    <w:rsid w:val="00F4176B"/>
    <w:rsid w:val="00F46490"/>
    <w:rsid w:val="00F5458D"/>
    <w:rsid w:val="00F557AF"/>
    <w:rsid w:val="00F64817"/>
    <w:rsid w:val="00F67D1F"/>
    <w:rsid w:val="00F70ED6"/>
    <w:rsid w:val="00F75A7E"/>
    <w:rsid w:val="00F82043"/>
    <w:rsid w:val="00F84C47"/>
    <w:rsid w:val="00F85203"/>
    <w:rsid w:val="00F865CD"/>
    <w:rsid w:val="00F871C1"/>
    <w:rsid w:val="00F90AD4"/>
    <w:rsid w:val="00F9380D"/>
    <w:rsid w:val="00F96D5D"/>
    <w:rsid w:val="00FA504A"/>
    <w:rsid w:val="00FB3969"/>
    <w:rsid w:val="00FB66BC"/>
    <w:rsid w:val="00FC382D"/>
    <w:rsid w:val="00FC7BDF"/>
    <w:rsid w:val="00FD0213"/>
    <w:rsid w:val="00FD2C78"/>
    <w:rsid w:val="00FD7F5B"/>
    <w:rsid w:val="00FE2A41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0E5DA"/>
  <w15:chartTrackingRefBased/>
  <w15:docId w15:val="{E6B28B7A-502A-4D8E-B876-9B675177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C7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159B1"/>
    <w:pPr>
      <w:keepNext/>
      <w:ind w:leftChars="100" w:left="100"/>
      <w:outlineLvl w:val="1"/>
    </w:pPr>
    <w:rPr>
      <w:rFonts w:eastAsia="標楷體"/>
      <w:b/>
      <w:bCs/>
      <w:sz w:val="36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043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2043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22043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20438"/>
    <w:rPr>
      <w:rFonts w:ascii="Times New Roman" w:hAnsi="Times New Roman"/>
      <w:kern w:val="2"/>
    </w:rPr>
  </w:style>
  <w:style w:type="table" w:styleId="a8">
    <w:name w:val="Table Grid"/>
    <w:basedOn w:val="a1"/>
    <w:uiPriority w:val="59"/>
    <w:rsid w:val="00CD5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CD55F1"/>
    <w:pPr>
      <w:spacing w:line="500" w:lineRule="exact"/>
      <w:ind w:leftChars="225" w:left="540" w:firstLineChars="225" w:firstLine="72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30">
    <w:name w:val="本文縮排 3 字元"/>
    <w:link w:val="3"/>
    <w:semiHidden/>
    <w:rsid w:val="00CD55F1"/>
    <w:rPr>
      <w:rFonts w:ascii="標楷體" w:eastAsia="標楷體" w:hAnsi="標楷體"/>
      <w:kern w:val="2"/>
      <w:sz w:val="32"/>
      <w:szCs w:val="32"/>
    </w:rPr>
  </w:style>
  <w:style w:type="character" w:styleId="a9">
    <w:name w:val="Hyperlink"/>
    <w:uiPriority w:val="99"/>
    <w:semiHidden/>
    <w:unhideWhenUsed/>
    <w:rsid w:val="00340EB3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013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C159B1"/>
    <w:rPr>
      <w:rFonts w:ascii="Times New Roman" w:eastAsia="標楷體" w:hAnsi="Times New Roman"/>
      <w:b/>
      <w:bCs/>
      <w:kern w:val="2"/>
      <w:sz w:val="36"/>
      <w:szCs w:val="48"/>
    </w:rPr>
  </w:style>
  <w:style w:type="paragraph" w:styleId="aa">
    <w:name w:val="caption"/>
    <w:basedOn w:val="a"/>
    <w:next w:val="a"/>
    <w:uiPriority w:val="35"/>
    <w:unhideWhenUsed/>
    <w:qFormat/>
    <w:rsid w:val="00C159B1"/>
    <w:pPr>
      <w:ind w:firstLineChars="200" w:firstLine="200"/>
    </w:pPr>
    <w:rPr>
      <w:rFonts w:eastAsia="標楷體"/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9C0E76"/>
    <w:pPr>
      <w:jc w:val="right"/>
    </w:pPr>
    <w:rPr>
      <w:lang w:val="x-none" w:eastAsia="x-none"/>
    </w:rPr>
  </w:style>
  <w:style w:type="character" w:customStyle="1" w:styleId="ac">
    <w:name w:val="日期 字元"/>
    <w:link w:val="ab"/>
    <w:uiPriority w:val="99"/>
    <w:semiHidden/>
    <w:rsid w:val="009C0E76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B638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6380"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O0060053" TargetMode="External"/><Relationship Id="rId13" Type="http://schemas.openxmlformats.org/officeDocument/2006/relationships/hyperlink" Target="https://www.erc.nkust.edu.t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rc.nkust.edu.t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.nkust.edu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pdf33e@gmail.com" TargetMode="External"/><Relationship Id="rId10" Type="http://schemas.openxmlformats.org/officeDocument/2006/relationships/hyperlink" Target="https://www.erc.nkust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c.nkust.edu.tw/" TargetMode="External"/><Relationship Id="rId14" Type="http://schemas.openxmlformats.org/officeDocument/2006/relationships/hyperlink" Target="https://www.stspesh.tw/)&#22635;&#23531;&#22577;&#21517;&#34920;&#22577;&#21517;&#65292;&#27599;&#24288;&#38480;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14AC-A439-416E-B107-B58FA8F2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348</Words>
  <Characters>1984</Characters>
  <Application>Microsoft Office Word</Application>
  <DocSecurity>0</DocSecurity>
  <Lines>16</Lines>
  <Paragraphs>4</Paragraphs>
  <ScaleCrop>false</ScaleCrop>
  <Company>888TIGER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cp:lastModifiedBy>User</cp:lastModifiedBy>
  <cp:revision>4</cp:revision>
  <cp:lastPrinted>2017-03-27T05:56:00Z</cp:lastPrinted>
  <dcterms:created xsi:type="dcterms:W3CDTF">2021-10-06T16:22:00Z</dcterms:created>
  <dcterms:modified xsi:type="dcterms:W3CDTF">2021-10-08T10:30:00Z</dcterms:modified>
</cp:coreProperties>
</file>